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ylfaen" w:hAnsi="Sylfaen"/>
          <w:sz w:val="24"/>
          <w:szCs w:val="24"/>
        </w:rPr>
        <w:id w:val="669145115"/>
        <w:docPartObj>
          <w:docPartGallery w:val="Cover Pages"/>
          <w:docPartUnique/>
        </w:docPartObj>
      </w:sdtPr>
      <w:sdtEndPr/>
      <w:sdtContent>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105447" w:rsidRDefault="00105447">
          <w:pPr>
            <w:rPr>
              <w:rFonts w:ascii="Sylfaen" w:hAnsi="Sylfaen"/>
              <w:sz w:val="24"/>
              <w:szCs w:val="24"/>
            </w:rPr>
          </w:pPr>
        </w:p>
        <w:p w:rsidR="00A83E78" w:rsidRPr="00880882" w:rsidRDefault="00A83E78">
          <w:pPr>
            <w:rPr>
              <w:rFonts w:ascii="Sylfaen" w:hAnsi="Sylfaen"/>
              <w:sz w:val="24"/>
              <w:szCs w:val="24"/>
            </w:rPr>
          </w:pPr>
          <w:r w:rsidRPr="00880882">
            <w:rPr>
              <w:rFonts w:ascii="Sylfaen" w:hAnsi="Sylfaen"/>
              <w:noProof/>
              <w:sz w:val="24"/>
              <w:szCs w:val="24"/>
              <w:lang w:val="en-IE" w:eastAsia="en-IE"/>
            </w:rPr>
            <mc:AlternateContent>
              <mc:Choice Requires="wps">
                <w:drawing>
                  <wp:anchor distT="0" distB="0" distL="114300" distR="114300" simplePos="0" relativeHeight="251660288" behindDoc="0" locked="0" layoutInCell="1" allowOverlap="1" wp14:anchorId="34BD0A6B" wp14:editId="534567A3">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E78" w:rsidRPr="00DC1ECD" w:rsidRDefault="00A83E78" w:rsidP="00105447">
                                <w:pPr>
                                  <w:pStyle w:val="NoSpacing"/>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4BD0A6B"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A83E78" w:rsidRPr="00DC1ECD" w:rsidRDefault="00A83E78" w:rsidP="00105447">
                          <w:pPr>
                            <w:pStyle w:val="NoSpacing"/>
                            <w:rPr>
                              <w:color w:val="595959" w:themeColor="text1" w:themeTint="A6"/>
                              <w:sz w:val="28"/>
                              <w:szCs w:val="28"/>
                            </w:rPr>
                          </w:pPr>
                        </w:p>
                      </w:txbxContent>
                    </v:textbox>
                    <w10:wrap type="square" anchorx="page" anchory="page"/>
                  </v:shape>
                </w:pict>
              </mc:Fallback>
            </mc:AlternateContent>
          </w:r>
          <w:r w:rsidRPr="00880882">
            <w:rPr>
              <w:rFonts w:ascii="Sylfaen" w:hAnsi="Sylfaen"/>
              <w:noProof/>
              <w:sz w:val="24"/>
              <w:szCs w:val="24"/>
              <w:lang w:val="en-IE" w:eastAsia="en-IE"/>
            </w:rPr>
            <mc:AlternateContent>
              <mc:Choice Requires="wps">
                <w:drawing>
                  <wp:anchor distT="0" distB="0" distL="114300" distR="114300" simplePos="0" relativeHeight="251661312" behindDoc="0" locked="0" layoutInCell="1" allowOverlap="1" wp14:anchorId="28A5BDF8" wp14:editId="7975A03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E78" w:rsidRPr="00A83E78" w:rsidRDefault="00A83E78" w:rsidP="00A83E78">
                                <w:pPr>
                                  <w:pStyle w:val="NoSpacing"/>
                                  <w:jc w:val="right"/>
                                  <w:rPr>
                                    <w:color w:val="5B9BD5"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8A5BDF8"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A83E78" w:rsidRPr="00A83E78" w:rsidRDefault="00A83E78" w:rsidP="00A83E78">
                          <w:pPr>
                            <w:pStyle w:val="NoSpacing"/>
                            <w:jc w:val="right"/>
                            <w:rPr>
                              <w:color w:val="5B9BD5" w:themeColor="accent1"/>
                              <w:sz w:val="28"/>
                              <w:szCs w:val="28"/>
                            </w:rPr>
                          </w:pPr>
                        </w:p>
                      </w:txbxContent>
                    </v:textbox>
                    <w10:wrap type="square" anchorx="page" anchory="page"/>
                  </v:shape>
                </w:pict>
              </mc:Fallback>
            </mc:AlternateContent>
          </w:r>
          <w:r w:rsidR="00105447" w:rsidRPr="00880882">
            <w:rPr>
              <w:rFonts w:ascii="Sylfaen" w:hAnsi="Sylfaen"/>
              <w:noProof/>
              <w:sz w:val="24"/>
              <w:szCs w:val="24"/>
              <w:lang w:val="en-IE" w:eastAsia="en-IE"/>
            </w:rPr>
            <mc:AlternateContent>
              <mc:Choice Requires="wps">
                <w:drawing>
                  <wp:anchor distT="0" distB="0" distL="114300" distR="114300" simplePos="0" relativeHeight="251659264" behindDoc="0" locked="0" layoutInCell="1" allowOverlap="1" wp14:anchorId="14336EDF" wp14:editId="14312DBE">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E78" w:rsidRDefault="00A83E78">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4336EDF"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A83E78" w:rsidRDefault="00A83E78">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p w:rsidR="00105447" w:rsidRDefault="00105447">
                          <w:pPr>
                            <w:jc w:val="right"/>
                            <w:rPr>
                              <w:smallCaps/>
                              <w:color w:val="404040" w:themeColor="text1" w:themeTint="BF"/>
                              <w:sz w:val="36"/>
                              <w:szCs w:val="36"/>
                            </w:rPr>
                          </w:pPr>
                        </w:p>
                      </w:txbxContent>
                    </v:textbox>
                    <w10:wrap type="square" anchorx="page" anchory="page"/>
                  </v:shape>
                </w:pict>
              </mc:Fallback>
            </mc:AlternateContent>
          </w:r>
          <w:r w:rsidRPr="00880882">
            <w:rPr>
              <w:rFonts w:ascii="Sylfaen" w:hAnsi="Sylfaen"/>
              <w:sz w:val="24"/>
              <w:szCs w:val="24"/>
            </w:rPr>
            <w:br w:type="page"/>
          </w:r>
        </w:p>
      </w:sdtContent>
    </w:sdt>
    <w:p w:rsidR="006E4AC3" w:rsidRPr="00880882" w:rsidRDefault="006E4AC3" w:rsidP="006E4AC3">
      <w:pPr>
        <w:rPr>
          <w:rFonts w:ascii="Sylfaen" w:hAnsi="Sylfaen"/>
          <w:b/>
          <w:sz w:val="24"/>
          <w:szCs w:val="24"/>
          <w:u w:val="single"/>
        </w:rPr>
      </w:pPr>
    </w:p>
    <w:p w:rsidR="00242EEA" w:rsidRDefault="00242EEA" w:rsidP="006E4AC3">
      <w:pPr>
        <w:rPr>
          <w:rFonts w:ascii="Sylfaen" w:hAnsi="Sylfaen"/>
          <w:b/>
          <w:sz w:val="24"/>
          <w:szCs w:val="24"/>
          <w:u w:val="single"/>
        </w:rPr>
      </w:pPr>
    </w:p>
    <w:p w:rsidR="006E4AC3" w:rsidRPr="00880882" w:rsidRDefault="006E4AC3" w:rsidP="006E4AC3">
      <w:pPr>
        <w:rPr>
          <w:rFonts w:ascii="Sylfaen" w:hAnsi="Sylfaen"/>
          <w:sz w:val="24"/>
          <w:szCs w:val="24"/>
        </w:rPr>
      </w:pPr>
      <w:r w:rsidRPr="00880882">
        <w:rPr>
          <w:rFonts w:ascii="Sylfaen" w:hAnsi="Sylfaen"/>
          <w:b/>
          <w:sz w:val="24"/>
          <w:szCs w:val="24"/>
          <w:u w:val="single"/>
        </w:rPr>
        <w:t xml:space="preserve">Rationale: </w:t>
      </w:r>
      <w:r w:rsidRPr="00880882">
        <w:rPr>
          <w:rFonts w:ascii="Sylfaen" w:hAnsi="Sylfaen"/>
          <w:sz w:val="24"/>
          <w:szCs w:val="24"/>
        </w:rPr>
        <w:t xml:space="preserve"> </w:t>
      </w:r>
    </w:p>
    <w:p w:rsidR="006E4AC3" w:rsidRPr="00880882" w:rsidRDefault="006E4AC3" w:rsidP="006E4AC3">
      <w:pPr>
        <w:pStyle w:val="ListParagraph"/>
        <w:numPr>
          <w:ilvl w:val="0"/>
          <w:numId w:val="1"/>
        </w:numPr>
        <w:rPr>
          <w:rFonts w:ascii="Sylfaen" w:hAnsi="Sylfaen"/>
          <w:sz w:val="24"/>
          <w:szCs w:val="24"/>
        </w:rPr>
      </w:pPr>
      <w:r w:rsidRPr="00880882">
        <w:rPr>
          <w:rFonts w:ascii="Sylfaen" w:hAnsi="Sylfaen"/>
          <w:sz w:val="24"/>
          <w:szCs w:val="24"/>
        </w:rPr>
        <w:t>Assessment in education is about gathering, interpreting and using information about the processes and outcomes of learning. (Assessment for Learning NCCA)</w:t>
      </w:r>
    </w:p>
    <w:p w:rsidR="006E4AC3" w:rsidRPr="00880882" w:rsidRDefault="006E4AC3" w:rsidP="006E4AC3">
      <w:pPr>
        <w:pStyle w:val="ListParagraph"/>
        <w:numPr>
          <w:ilvl w:val="0"/>
          <w:numId w:val="1"/>
        </w:numPr>
        <w:rPr>
          <w:rFonts w:ascii="Sylfaen" w:hAnsi="Sylfaen"/>
          <w:sz w:val="24"/>
          <w:szCs w:val="24"/>
        </w:rPr>
      </w:pPr>
      <w:r w:rsidRPr="00880882">
        <w:rPr>
          <w:rFonts w:ascii="Sylfaen" w:hAnsi="Sylfaen"/>
          <w:sz w:val="24"/>
          <w:szCs w:val="24"/>
        </w:rPr>
        <w:t>Assessment is central to the process of teaching and learning. It is used to monitor learning processes and to ascertain achievement in each area of the curriculum. (Primary School Curriculum 1999)</w:t>
      </w:r>
    </w:p>
    <w:p w:rsidR="006E4AC3" w:rsidRPr="00880882" w:rsidRDefault="006E4AC3" w:rsidP="006E4AC3">
      <w:pPr>
        <w:pStyle w:val="ListParagraph"/>
        <w:numPr>
          <w:ilvl w:val="0"/>
          <w:numId w:val="1"/>
        </w:numPr>
        <w:rPr>
          <w:rFonts w:ascii="Sylfaen" w:hAnsi="Sylfaen"/>
          <w:sz w:val="24"/>
          <w:szCs w:val="24"/>
        </w:rPr>
      </w:pPr>
      <w:r w:rsidRPr="00880882">
        <w:rPr>
          <w:rFonts w:ascii="Sylfaen" w:hAnsi="Sylfaen"/>
          <w:sz w:val="24"/>
          <w:szCs w:val="24"/>
        </w:rPr>
        <w:t>Through assessment the teacher constructs a comprehensive picture of the short-term and long-term learning needs of the child and plans future work accordingly. (Primary School Curriculum 1999)</w:t>
      </w:r>
    </w:p>
    <w:p w:rsidR="006E4AC3" w:rsidRPr="00880882" w:rsidRDefault="006E4AC3" w:rsidP="006E4AC3">
      <w:pPr>
        <w:pStyle w:val="ListParagraph"/>
        <w:numPr>
          <w:ilvl w:val="0"/>
          <w:numId w:val="1"/>
        </w:numPr>
        <w:rPr>
          <w:rFonts w:ascii="Sylfaen" w:hAnsi="Sylfaen"/>
          <w:sz w:val="24"/>
          <w:szCs w:val="24"/>
        </w:rPr>
      </w:pPr>
      <w:r w:rsidRPr="00880882">
        <w:rPr>
          <w:rFonts w:ascii="Sylfaen" w:hAnsi="Sylfaen"/>
          <w:sz w:val="24"/>
          <w:szCs w:val="24"/>
        </w:rPr>
        <w:t>Assessment enables the teacher to build a picture</w:t>
      </w:r>
      <w:r w:rsidR="003334F9" w:rsidRPr="00880882">
        <w:rPr>
          <w:rFonts w:ascii="Sylfaen" w:hAnsi="Sylfaen"/>
          <w:sz w:val="24"/>
          <w:szCs w:val="24"/>
        </w:rPr>
        <w:t xml:space="preserve"> over time of the child’s progress and achievement in learning. This ongoing process of how the child learns as well as what the child learns shapes the picture and informs subsequent stages of the teaching and learning process. (Assessment in the Primary School NCCA 2007)</w:t>
      </w:r>
    </w:p>
    <w:p w:rsidR="003334F9" w:rsidRPr="00880882" w:rsidRDefault="003334F9" w:rsidP="003334F9">
      <w:pPr>
        <w:rPr>
          <w:rFonts w:ascii="Sylfaen" w:hAnsi="Sylfaen"/>
          <w:sz w:val="24"/>
          <w:szCs w:val="24"/>
        </w:rPr>
      </w:pPr>
    </w:p>
    <w:p w:rsidR="003334F9" w:rsidRPr="00880882" w:rsidRDefault="003334F9" w:rsidP="003334F9">
      <w:pPr>
        <w:rPr>
          <w:rFonts w:ascii="Sylfaen" w:hAnsi="Sylfaen"/>
          <w:b/>
          <w:sz w:val="24"/>
          <w:szCs w:val="24"/>
          <w:u w:val="single"/>
        </w:rPr>
      </w:pPr>
      <w:r w:rsidRPr="00880882">
        <w:rPr>
          <w:rFonts w:ascii="Sylfaen" w:hAnsi="Sylfaen"/>
          <w:b/>
          <w:sz w:val="24"/>
          <w:szCs w:val="24"/>
          <w:u w:val="single"/>
        </w:rPr>
        <w:t>Aims and Objectives:</w:t>
      </w:r>
    </w:p>
    <w:p w:rsidR="003334F9" w:rsidRPr="00880882" w:rsidRDefault="003334F9" w:rsidP="003334F9">
      <w:pPr>
        <w:rPr>
          <w:rFonts w:ascii="Sylfaen" w:hAnsi="Sylfaen"/>
          <w:sz w:val="24"/>
          <w:szCs w:val="24"/>
        </w:rPr>
      </w:pPr>
      <w:r w:rsidRPr="00880882">
        <w:rPr>
          <w:rFonts w:ascii="Sylfaen" w:hAnsi="Sylfaen"/>
          <w:sz w:val="24"/>
          <w:szCs w:val="24"/>
        </w:rPr>
        <w:t>The purpose of assessment in our school is to:</w:t>
      </w:r>
    </w:p>
    <w:p w:rsidR="003334F9" w:rsidRPr="00880882" w:rsidRDefault="00B86796" w:rsidP="00B86796">
      <w:pPr>
        <w:pStyle w:val="ListParagraph"/>
        <w:numPr>
          <w:ilvl w:val="0"/>
          <w:numId w:val="3"/>
        </w:numPr>
        <w:rPr>
          <w:rFonts w:ascii="Sylfaen" w:hAnsi="Sylfaen"/>
          <w:sz w:val="24"/>
          <w:szCs w:val="24"/>
        </w:rPr>
      </w:pPr>
      <w:r w:rsidRPr="00880882">
        <w:rPr>
          <w:rFonts w:ascii="Sylfaen" w:hAnsi="Sylfaen"/>
          <w:sz w:val="24"/>
          <w:szCs w:val="24"/>
        </w:rPr>
        <w:t>Provide information on what and how a child is learning. This allows the school to assess what programmes are effective or not</w:t>
      </w:r>
      <w:r w:rsidR="00D6506B" w:rsidRPr="00880882">
        <w:rPr>
          <w:rFonts w:ascii="Sylfaen" w:hAnsi="Sylfaen"/>
          <w:sz w:val="24"/>
          <w:szCs w:val="24"/>
        </w:rPr>
        <w:t>,</w:t>
      </w:r>
      <w:r w:rsidRPr="00880882">
        <w:rPr>
          <w:rFonts w:ascii="Sylfaen" w:hAnsi="Sylfaen"/>
          <w:sz w:val="24"/>
          <w:szCs w:val="24"/>
        </w:rPr>
        <w:t xml:space="preserve"> for individuals or groups of students</w:t>
      </w:r>
      <w:r w:rsidR="00D6506B" w:rsidRPr="00880882">
        <w:rPr>
          <w:rFonts w:ascii="Sylfaen" w:hAnsi="Sylfaen"/>
          <w:sz w:val="24"/>
          <w:szCs w:val="24"/>
        </w:rPr>
        <w:t>,</w:t>
      </w:r>
      <w:r w:rsidRPr="00880882">
        <w:rPr>
          <w:rFonts w:ascii="Sylfaen" w:hAnsi="Sylfaen"/>
          <w:sz w:val="24"/>
          <w:szCs w:val="24"/>
        </w:rPr>
        <w:t xml:space="preserve"> and to plan accordingly intervention strategies to cater for differentiated learning.</w:t>
      </w:r>
    </w:p>
    <w:p w:rsidR="00B86796" w:rsidRPr="00880882" w:rsidRDefault="00B86796" w:rsidP="00B86796">
      <w:pPr>
        <w:pStyle w:val="ListParagraph"/>
        <w:numPr>
          <w:ilvl w:val="0"/>
          <w:numId w:val="3"/>
        </w:numPr>
        <w:rPr>
          <w:rFonts w:ascii="Sylfaen" w:hAnsi="Sylfaen"/>
          <w:sz w:val="24"/>
          <w:szCs w:val="24"/>
        </w:rPr>
      </w:pPr>
      <w:r w:rsidRPr="00880882">
        <w:rPr>
          <w:rFonts w:ascii="Sylfaen" w:hAnsi="Sylfaen"/>
          <w:sz w:val="24"/>
          <w:szCs w:val="24"/>
        </w:rPr>
        <w:t>T</w:t>
      </w:r>
      <w:r w:rsidR="00D6506B" w:rsidRPr="00880882">
        <w:rPr>
          <w:rFonts w:ascii="Sylfaen" w:hAnsi="Sylfaen"/>
          <w:sz w:val="24"/>
          <w:szCs w:val="24"/>
        </w:rPr>
        <w:t>o record ongoing progress.</w:t>
      </w:r>
    </w:p>
    <w:p w:rsidR="00AF46D3" w:rsidRPr="00880882" w:rsidRDefault="00AF46D3" w:rsidP="00B86796">
      <w:pPr>
        <w:pStyle w:val="ListParagraph"/>
        <w:numPr>
          <w:ilvl w:val="0"/>
          <w:numId w:val="3"/>
        </w:numPr>
        <w:rPr>
          <w:rFonts w:ascii="Sylfaen" w:hAnsi="Sylfaen"/>
          <w:sz w:val="24"/>
          <w:szCs w:val="24"/>
        </w:rPr>
      </w:pPr>
      <w:r w:rsidRPr="00880882">
        <w:rPr>
          <w:rFonts w:ascii="Sylfaen" w:hAnsi="Sylfaen"/>
          <w:sz w:val="24"/>
          <w:szCs w:val="24"/>
        </w:rPr>
        <w:t>To assess effectiveness of curricular strategies and programmes.</w:t>
      </w:r>
    </w:p>
    <w:p w:rsidR="00D6506B" w:rsidRPr="00880882" w:rsidRDefault="00D6506B" w:rsidP="00B86796">
      <w:pPr>
        <w:pStyle w:val="ListParagraph"/>
        <w:numPr>
          <w:ilvl w:val="0"/>
          <w:numId w:val="3"/>
        </w:numPr>
        <w:rPr>
          <w:rFonts w:ascii="Sylfaen" w:hAnsi="Sylfaen"/>
          <w:sz w:val="24"/>
          <w:szCs w:val="24"/>
        </w:rPr>
      </w:pPr>
      <w:r w:rsidRPr="00880882">
        <w:rPr>
          <w:rFonts w:ascii="Sylfaen" w:hAnsi="Sylfaen"/>
          <w:sz w:val="24"/>
          <w:szCs w:val="24"/>
        </w:rPr>
        <w:t>To gather, record, interpret, use and report information using various forms of assessment both formal and informal.</w:t>
      </w:r>
    </w:p>
    <w:p w:rsidR="00337ED2" w:rsidRPr="00880882" w:rsidRDefault="00337ED2" w:rsidP="00B86796">
      <w:pPr>
        <w:pStyle w:val="ListParagraph"/>
        <w:numPr>
          <w:ilvl w:val="0"/>
          <w:numId w:val="3"/>
        </w:numPr>
        <w:rPr>
          <w:rFonts w:ascii="Sylfaen" w:hAnsi="Sylfaen"/>
          <w:sz w:val="24"/>
          <w:szCs w:val="24"/>
        </w:rPr>
      </w:pPr>
      <w:r w:rsidRPr="00880882">
        <w:rPr>
          <w:rFonts w:ascii="Sylfaen" w:hAnsi="Sylfaen"/>
          <w:sz w:val="24"/>
          <w:szCs w:val="24"/>
        </w:rPr>
        <w:t>To provide ongoing evidence to inform teaching and learning.</w:t>
      </w:r>
    </w:p>
    <w:p w:rsidR="00337ED2" w:rsidRPr="00880882" w:rsidRDefault="00337ED2" w:rsidP="00B86796">
      <w:pPr>
        <w:pStyle w:val="ListParagraph"/>
        <w:numPr>
          <w:ilvl w:val="0"/>
          <w:numId w:val="3"/>
        </w:numPr>
        <w:rPr>
          <w:rFonts w:ascii="Sylfaen" w:hAnsi="Sylfaen"/>
          <w:sz w:val="24"/>
          <w:szCs w:val="24"/>
        </w:rPr>
      </w:pPr>
      <w:r w:rsidRPr="00880882">
        <w:rPr>
          <w:rFonts w:ascii="Sylfaen" w:hAnsi="Sylfaen"/>
          <w:sz w:val="24"/>
          <w:szCs w:val="24"/>
        </w:rPr>
        <w:t>To record children’s progress and achievement for the purpose of reporting to parents, teachers and other relevant persons.</w:t>
      </w:r>
    </w:p>
    <w:p w:rsidR="00337ED2" w:rsidRPr="00880882" w:rsidRDefault="00337ED2" w:rsidP="00337ED2">
      <w:pPr>
        <w:rPr>
          <w:rFonts w:ascii="Sylfaen" w:hAnsi="Sylfaen"/>
          <w:sz w:val="24"/>
          <w:szCs w:val="24"/>
        </w:rPr>
      </w:pPr>
    </w:p>
    <w:p w:rsidR="00242EEA" w:rsidRDefault="00242EEA" w:rsidP="00337ED2">
      <w:pPr>
        <w:rPr>
          <w:rFonts w:ascii="Sylfaen" w:hAnsi="Sylfaen"/>
          <w:b/>
          <w:sz w:val="24"/>
          <w:szCs w:val="24"/>
          <w:u w:val="single"/>
        </w:rPr>
      </w:pPr>
    </w:p>
    <w:p w:rsidR="00242EEA" w:rsidRDefault="00242EEA" w:rsidP="00337ED2">
      <w:pPr>
        <w:rPr>
          <w:rFonts w:ascii="Sylfaen" w:hAnsi="Sylfaen"/>
          <w:b/>
          <w:sz w:val="24"/>
          <w:szCs w:val="24"/>
          <w:u w:val="single"/>
        </w:rPr>
      </w:pPr>
    </w:p>
    <w:p w:rsidR="00242EEA" w:rsidRDefault="00242EEA" w:rsidP="00337ED2">
      <w:pPr>
        <w:rPr>
          <w:rFonts w:ascii="Sylfaen" w:hAnsi="Sylfaen"/>
          <w:b/>
          <w:sz w:val="24"/>
          <w:szCs w:val="24"/>
          <w:u w:val="single"/>
        </w:rPr>
      </w:pPr>
    </w:p>
    <w:p w:rsidR="00242EEA" w:rsidRDefault="00242EEA" w:rsidP="00337ED2">
      <w:pPr>
        <w:rPr>
          <w:rFonts w:ascii="Sylfaen" w:hAnsi="Sylfaen"/>
          <w:b/>
          <w:sz w:val="24"/>
          <w:szCs w:val="24"/>
          <w:u w:val="single"/>
        </w:rPr>
      </w:pPr>
    </w:p>
    <w:p w:rsidR="00337ED2" w:rsidRPr="00880882" w:rsidRDefault="00337ED2" w:rsidP="00337ED2">
      <w:pPr>
        <w:rPr>
          <w:rFonts w:ascii="Sylfaen" w:hAnsi="Sylfaen"/>
          <w:b/>
          <w:sz w:val="24"/>
          <w:szCs w:val="24"/>
          <w:u w:val="single"/>
        </w:rPr>
      </w:pPr>
      <w:r w:rsidRPr="00880882">
        <w:rPr>
          <w:rFonts w:ascii="Sylfaen" w:hAnsi="Sylfaen"/>
          <w:b/>
          <w:sz w:val="24"/>
          <w:szCs w:val="24"/>
          <w:u w:val="single"/>
        </w:rPr>
        <w:t>The Assessment Process:</w:t>
      </w:r>
    </w:p>
    <w:p w:rsidR="00337ED2" w:rsidRPr="00880882" w:rsidRDefault="00337ED2" w:rsidP="00AF46D3">
      <w:pPr>
        <w:pStyle w:val="ListParagraph"/>
        <w:numPr>
          <w:ilvl w:val="0"/>
          <w:numId w:val="10"/>
        </w:numPr>
        <w:rPr>
          <w:rFonts w:ascii="Sylfaen" w:hAnsi="Sylfaen"/>
          <w:b/>
          <w:sz w:val="24"/>
          <w:szCs w:val="24"/>
          <w:u w:val="single"/>
        </w:rPr>
      </w:pPr>
      <w:r w:rsidRPr="00880882">
        <w:rPr>
          <w:rFonts w:ascii="Sylfaen" w:hAnsi="Sylfaen"/>
          <w:b/>
          <w:sz w:val="24"/>
          <w:szCs w:val="24"/>
          <w:u w:val="single"/>
        </w:rPr>
        <w:t>Standardised Testing:</w:t>
      </w:r>
    </w:p>
    <w:p w:rsidR="00337ED2" w:rsidRPr="00880882" w:rsidRDefault="00337ED2" w:rsidP="00337ED2">
      <w:pPr>
        <w:rPr>
          <w:rFonts w:ascii="Sylfaen" w:hAnsi="Sylfaen"/>
          <w:sz w:val="24"/>
          <w:szCs w:val="24"/>
        </w:rPr>
      </w:pPr>
      <w:r w:rsidRPr="00880882">
        <w:rPr>
          <w:rFonts w:ascii="Sylfaen" w:hAnsi="Sylfaen"/>
          <w:sz w:val="24"/>
          <w:szCs w:val="24"/>
        </w:rPr>
        <w:t>Our school uses standardised testing at the end of each school year. This informs:</w:t>
      </w:r>
    </w:p>
    <w:p w:rsidR="00337ED2" w:rsidRPr="00880882" w:rsidRDefault="0045242E" w:rsidP="00337ED2">
      <w:pPr>
        <w:pStyle w:val="ListParagraph"/>
        <w:numPr>
          <w:ilvl w:val="0"/>
          <w:numId w:val="4"/>
        </w:numPr>
        <w:rPr>
          <w:rFonts w:ascii="Sylfaen" w:hAnsi="Sylfaen"/>
          <w:sz w:val="24"/>
          <w:szCs w:val="24"/>
        </w:rPr>
      </w:pPr>
      <w:r w:rsidRPr="00880882">
        <w:rPr>
          <w:rFonts w:ascii="Sylfaen" w:hAnsi="Sylfaen"/>
          <w:sz w:val="24"/>
          <w:szCs w:val="24"/>
        </w:rPr>
        <w:t>what</w:t>
      </w:r>
      <w:r w:rsidR="00337ED2" w:rsidRPr="00880882">
        <w:rPr>
          <w:rFonts w:ascii="Sylfaen" w:hAnsi="Sylfaen"/>
          <w:sz w:val="24"/>
          <w:szCs w:val="24"/>
        </w:rPr>
        <w:t xml:space="preserve"> intervention strategies are needed to accommodate the learning of groups of students.</w:t>
      </w:r>
    </w:p>
    <w:p w:rsidR="00337ED2" w:rsidRPr="00880882" w:rsidRDefault="00337ED2" w:rsidP="00337ED2">
      <w:pPr>
        <w:pStyle w:val="ListParagraph"/>
        <w:numPr>
          <w:ilvl w:val="0"/>
          <w:numId w:val="4"/>
        </w:numPr>
        <w:rPr>
          <w:rFonts w:ascii="Sylfaen" w:hAnsi="Sylfaen"/>
          <w:sz w:val="24"/>
          <w:szCs w:val="24"/>
        </w:rPr>
      </w:pPr>
      <w:r w:rsidRPr="00880882">
        <w:rPr>
          <w:rFonts w:ascii="Sylfaen" w:hAnsi="Sylfaen"/>
          <w:sz w:val="24"/>
          <w:szCs w:val="24"/>
        </w:rPr>
        <w:t>Which children may need individual support using the Three Stage Model.</w:t>
      </w:r>
    </w:p>
    <w:p w:rsidR="00337ED2" w:rsidRPr="00880882" w:rsidRDefault="00337ED2" w:rsidP="00337ED2">
      <w:pPr>
        <w:pStyle w:val="ListParagraph"/>
        <w:numPr>
          <w:ilvl w:val="0"/>
          <w:numId w:val="4"/>
        </w:numPr>
        <w:rPr>
          <w:rFonts w:ascii="Sylfaen" w:hAnsi="Sylfaen"/>
          <w:sz w:val="24"/>
          <w:szCs w:val="24"/>
        </w:rPr>
      </w:pPr>
      <w:r w:rsidRPr="00880882">
        <w:rPr>
          <w:rFonts w:ascii="Sylfaen" w:hAnsi="Sylfaen"/>
          <w:sz w:val="24"/>
          <w:szCs w:val="24"/>
        </w:rPr>
        <w:t>The statistics of the school and wh</w:t>
      </w:r>
      <w:r w:rsidR="00AB5938" w:rsidRPr="00880882">
        <w:rPr>
          <w:rFonts w:ascii="Sylfaen" w:hAnsi="Sylfaen"/>
          <w:sz w:val="24"/>
          <w:szCs w:val="24"/>
        </w:rPr>
        <w:t>ether school-wide learning targets</w:t>
      </w:r>
      <w:r w:rsidRPr="00880882">
        <w:rPr>
          <w:rFonts w:ascii="Sylfaen" w:hAnsi="Sylfaen"/>
          <w:sz w:val="24"/>
          <w:szCs w:val="24"/>
        </w:rPr>
        <w:t xml:space="preserve"> are being achieved.</w:t>
      </w:r>
    </w:p>
    <w:p w:rsidR="00337ED2" w:rsidRPr="00880882" w:rsidRDefault="00337ED2" w:rsidP="00337ED2">
      <w:pPr>
        <w:pStyle w:val="ListParagraph"/>
        <w:numPr>
          <w:ilvl w:val="0"/>
          <w:numId w:val="4"/>
        </w:numPr>
        <w:rPr>
          <w:rFonts w:ascii="Sylfaen" w:hAnsi="Sylfaen"/>
          <w:sz w:val="24"/>
          <w:szCs w:val="24"/>
        </w:rPr>
      </w:pPr>
      <w:r w:rsidRPr="00880882">
        <w:rPr>
          <w:rFonts w:ascii="Sylfaen" w:hAnsi="Sylfaen"/>
          <w:sz w:val="24"/>
          <w:szCs w:val="24"/>
        </w:rPr>
        <w:t>End of year reports. It allows for STEN scores to be recorded in the end of year report to inform parents of their child’s progress.</w:t>
      </w:r>
    </w:p>
    <w:p w:rsidR="00AB5938" w:rsidRPr="00880882" w:rsidRDefault="00AB5938" w:rsidP="00AB5938">
      <w:pPr>
        <w:ind w:left="420"/>
        <w:rPr>
          <w:rFonts w:ascii="Sylfaen" w:hAnsi="Sylfaen"/>
          <w:b/>
          <w:sz w:val="24"/>
          <w:szCs w:val="24"/>
          <w:u w:val="single"/>
        </w:rPr>
      </w:pPr>
      <w:r w:rsidRPr="00880882">
        <w:rPr>
          <w:rFonts w:ascii="Sylfaen" w:hAnsi="Sylfaen"/>
          <w:b/>
          <w:sz w:val="24"/>
          <w:szCs w:val="24"/>
          <w:u w:val="single"/>
        </w:rPr>
        <w:t>Tests used:</w:t>
      </w:r>
    </w:p>
    <w:p w:rsidR="0093657C" w:rsidRPr="00880882" w:rsidRDefault="0093657C" w:rsidP="0093657C">
      <w:pPr>
        <w:rPr>
          <w:rFonts w:ascii="Sylfaen" w:hAnsi="Sylfaen"/>
          <w:sz w:val="24"/>
          <w:szCs w:val="24"/>
        </w:rPr>
      </w:pPr>
      <w:r w:rsidRPr="00880882">
        <w:rPr>
          <w:rFonts w:ascii="Sylfaen" w:hAnsi="Sylfaen"/>
          <w:sz w:val="24"/>
          <w:szCs w:val="24"/>
        </w:rPr>
        <w:t>Infants:</w:t>
      </w:r>
    </w:p>
    <w:p w:rsidR="00AB5938" w:rsidRPr="00880882" w:rsidRDefault="00AB5938" w:rsidP="006A1073">
      <w:pPr>
        <w:pStyle w:val="ListParagraph"/>
        <w:numPr>
          <w:ilvl w:val="0"/>
          <w:numId w:val="7"/>
        </w:numPr>
        <w:rPr>
          <w:rFonts w:ascii="Sylfaen" w:hAnsi="Sylfaen"/>
          <w:i/>
          <w:sz w:val="24"/>
          <w:szCs w:val="24"/>
        </w:rPr>
      </w:pPr>
      <w:r w:rsidRPr="00880882">
        <w:rPr>
          <w:rFonts w:ascii="Sylfaen" w:hAnsi="Sylfaen"/>
          <w:i/>
          <w:sz w:val="24"/>
          <w:szCs w:val="24"/>
        </w:rPr>
        <w:t>Belfield Infant Assessment Profile</w:t>
      </w:r>
    </w:p>
    <w:p w:rsidR="00DA1426" w:rsidRPr="00880882" w:rsidRDefault="00DA1426" w:rsidP="0093657C">
      <w:pPr>
        <w:pStyle w:val="ListParagraph"/>
        <w:numPr>
          <w:ilvl w:val="0"/>
          <w:numId w:val="7"/>
        </w:numPr>
        <w:rPr>
          <w:rFonts w:ascii="Sylfaen" w:hAnsi="Sylfaen"/>
          <w:sz w:val="24"/>
          <w:szCs w:val="24"/>
        </w:rPr>
      </w:pPr>
      <w:r w:rsidRPr="00880882">
        <w:rPr>
          <w:rFonts w:ascii="Sylfaen" w:hAnsi="Sylfaen"/>
          <w:i/>
          <w:sz w:val="24"/>
          <w:szCs w:val="24"/>
        </w:rPr>
        <w:t>MIST</w:t>
      </w:r>
    </w:p>
    <w:p w:rsidR="00DA1426" w:rsidRPr="00880882" w:rsidRDefault="00DA1426" w:rsidP="0093657C">
      <w:pPr>
        <w:pStyle w:val="ListParagraph"/>
        <w:numPr>
          <w:ilvl w:val="0"/>
          <w:numId w:val="7"/>
        </w:numPr>
        <w:rPr>
          <w:rFonts w:ascii="Sylfaen" w:hAnsi="Sylfaen"/>
          <w:sz w:val="24"/>
          <w:szCs w:val="24"/>
        </w:rPr>
      </w:pPr>
      <w:r w:rsidRPr="00880882">
        <w:rPr>
          <w:rFonts w:ascii="Sylfaen" w:hAnsi="Sylfaen"/>
          <w:i/>
          <w:sz w:val="24"/>
          <w:szCs w:val="24"/>
        </w:rPr>
        <w:t>DTEL-S. Early Literacy Screening Test</w:t>
      </w:r>
    </w:p>
    <w:p w:rsidR="00DA1426" w:rsidRPr="00880882" w:rsidRDefault="00DA1426" w:rsidP="0093657C">
      <w:pPr>
        <w:pStyle w:val="ListParagraph"/>
        <w:numPr>
          <w:ilvl w:val="0"/>
          <w:numId w:val="7"/>
        </w:numPr>
        <w:rPr>
          <w:rFonts w:ascii="Sylfaen" w:hAnsi="Sylfaen"/>
          <w:sz w:val="24"/>
          <w:szCs w:val="24"/>
        </w:rPr>
      </w:pPr>
      <w:r w:rsidRPr="00880882">
        <w:rPr>
          <w:rFonts w:ascii="Sylfaen" w:hAnsi="Sylfaen"/>
          <w:i/>
          <w:sz w:val="24"/>
          <w:szCs w:val="24"/>
        </w:rPr>
        <w:t>DTEN-S. Early Numeracy Screening Test</w:t>
      </w:r>
    </w:p>
    <w:p w:rsidR="00844FCF" w:rsidRPr="00880882" w:rsidRDefault="00844FCF" w:rsidP="0093657C">
      <w:pPr>
        <w:pStyle w:val="ListParagraph"/>
        <w:numPr>
          <w:ilvl w:val="0"/>
          <w:numId w:val="7"/>
        </w:numPr>
        <w:rPr>
          <w:rFonts w:ascii="Sylfaen" w:hAnsi="Sylfaen"/>
          <w:sz w:val="24"/>
          <w:szCs w:val="24"/>
        </w:rPr>
      </w:pPr>
      <w:proofErr w:type="spellStart"/>
      <w:r w:rsidRPr="00880882">
        <w:rPr>
          <w:rFonts w:ascii="Sylfaen" w:hAnsi="Sylfaen"/>
          <w:i/>
          <w:sz w:val="24"/>
          <w:szCs w:val="24"/>
        </w:rPr>
        <w:t>Heggerty</w:t>
      </w:r>
      <w:proofErr w:type="spellEnd"/>
      <w:r w:rsidRPr="00880882">
        <w:rPr>
          <w:rFonts w:ascii="Sylfaen" w:hAnsi="Sylfaen"/>
          <w:i/>
          <w:sz w:val="24"/>
          <w:szCs w:val="24"/>
        </w:rPr>
        <w:t xml:space="preserve"> assessments of phonemic awareness</w:t>
      </w:r>
    </w:p>
    <w:p w:rsidR="0093657C" w:rsidRPr="00880882" w:rsidRDefault="00AB5938" w:rsidP="0093657C">
      <w:pPr>
        <w:ind w:left="420"/>
        <w:rPr>
          <w:rFonts w:ascii="Sylfaen" w:hAnsi="Sylfaen"/>
          <w:sz w:val="24"/>
          <w:szCs w:val="24"/>
        </w:rPr>
      </w:pPr>
      <w:r w:rsidRPr="00880882">
        <w:rPr>
          <w:rFonts w:ascii="Sylfaen" w:hAnsi="Sylfaen"/>
          <w:sz w:val="24"/>
          <w:szCs w:val="24"/>
        </w:rPr>
        <w:t>1</w:t>
      </w:r>
      <w:r w:rsidRPr="00880882">
        <w:rPr>
          <w:rFonts w:ascii="Sylfaen" w:hAnsi="Sylfaen"/>
          <w:sz w:val="24"/>
          <w:szCs w:val="24"/>
          <w:vertAlign w:val="superscript"/>
        </w:rPr>
        <w:t>st</w:t>
      </w:r>
      <w:r w:rsidRPr="00880882">
        <w:rPr>
          <w:rFonts w:ascii="Sylfaen" w:hAnsi="Sylfaen"/>
          <w:sz w:val="24"/>
          <w:szCs w:val="24"/>
        </w:rPr>
        <w:t xml:space="preserve"> – 6</w:t>
      </w:r>
      <w:r w:rsidRPr="00880882">
        <w:rPr>
          <w:rFonts w:ascii="Sylfaen" w:hAnsi="Sylfaen"/>
          <w:sz w:val="24"/>
          <w:szCs w:val="24"/>
          <w:vertAlign w:val="superscript"/>
        </w:rPr>
        <w:t>th</w:t>
      </w:r>
      <w:r w:rsidRPr="00880882">
        <w:rPr>
          <w:rFonts w:ascii="Sylfaen" w:hAnsi="Sylfaen"/>
          <w:sz w:val="24"/>
          <w:szCs w:val="24"/>
        </w:rPr>
        <w:t>:</w:t>
      </w:r>
    </w:p>
    <w:p w:rsidR="00844FCF" w:rsidRPr="00880882" w:rsidRDefault="00844FCF" w:rsidP="00844FCF">
      <w:pPr>
        <w:pStyle w:val="ListParagraph"/>
        <w:numPr>
          <w:ilvl w:val="0"/>
          <w:numId w:val="8"/>
        </w:numPr>
        <w:rPr>
          <w:rFonts w:ascii="Sylfaen" w:hAnsi="Sylfaen"/>
          <w:sz w:val="24"/>
          <w:szCs w:val="24"/>
        </w:rPr>
      </w:pPr>
      <w:proofErr w:type="spellStart"/>
      <w:r w:rsidRPr="00880882">
        <w:rPr>
          <w:rFonts w:ascii="Sylfaen" w:hAnsi="Sylfaen"/>
          <w:i/>
          <w:sz w:val="24"/>
          <w:szCs w:val="24"/>
        </w:rPr>
        <w:t>Heggerty</w:t>
      </w:r>
      <w:proofErr w:type="spellEnd"/>
      <w:r w:rsidRPr="00880882">
        <w:rPr>
          <w:rFonts w:ascii="Sylfaen" w:hAnsi="Sylfaen"/>
          <w:i/>
          <w:sz w:val="24"/>
          <w:szCs w:val="24"/>
        </w:rPr>
        <w:t xml:space="preserve"> assessments of phonemic awareness (1</w:t>
      </w:r>
      <w:r w:rsidRPr="00880882">
        <w:rPr>
          <w:rFonts w:ascii="Sylfaen" w:hAnsi="Sylfaen"/>
          <w:i/>
          <w:sz w:val="24"/>
          <w:szCs w:val="24"/>
          <w:vertAlign w:val="superscript"/>
        </w:rPr>
        <w:t>st</w:t>
      </w:r>
      <w:r w:rsidRPr="00880882">
        <w:rPr>
          <w:rFonts w:ascii="Sylfaen" w:hAnsi="Sylfaen"/>
          <w:i/>
          <w:sz w:val="24"/>
          <w:szCs w:val="24"/>
        </w:rPr>
        <w:t xml:space="preserve"> and 2</w:t>
      </w:r>
      <w:r w:rsidRPr="00880882">
        <w:rPr>
          <w:rFonts w:ascii="Sylfaen" w:hAnsi="Sylfaen"/>
          <w:i/>
          <w:sz w:val="24"/>
          <w:szCs w:val="24"/>
          <w:vertAlign w:val="superscript"/>
        </w:rPr>
        <w:t>nd</w:t>
      </w:r>
      <w:r w:rsidRPr="00880882">
        <w:rPr>
          <w:rFonts w:ascii="Sylfaen" w:hAnsi="Sylfaen"/>
          <w:i/>
          <w:sz w:val="24"/>
          <w:szCs w:val="24"/>
        </w:rPr>
        <w:t xml:space="preserve"> only)</w:t>
      </w:r>
    </w:p>
    <w:p w:rsidR="00AB5938" w:rsidRPr="00880882" w:rsidRDefault="00AB5938" w:rsidP="0093657C">
      <w:pPr>
        <w:pStyle w:val="ListParagraph"/>
        <w:numPr>
          <w:ilvl w:val="0"/>
          <w:numId w:val="8"/>
        </w:numPr>
        <w:rPr>
          <w:rFonts w:ascii="Sylfaen" w:hAnsi="Sylfaen"/>
          <w:sz w:val="24"/>
          <w:szCs w:val="24"/>
        </w:rPr>
      </w:pPr>
      <w:r w:rsidRPr="00880882">
        <w:rPr>
          <w:rFonts w:ascii="Sylfaen" w:hAnsi="Sylfaen"/>
          <w:i/>
          <w:sz w:val="24"/>
          <w:szCs w:val="24"/>
        </w:rPr>
        <w:t>Drumcondra Reading Test</w:t>
      </w:r>
    </w:p>
    <w:p w:rsidR="00AB5938" w:rsidRPr="00880882" w:rsidRDefault="00AB5938" w:rsidP="0093657C">
      <w:pPr>
        <w:pStyle w:val="ListParagraph"/>
        <w:numPr>
          <w:ilvl w:val="0"/>
          <w:numId w:val="8"/>
        </w:numPr>
        <w:rPr>
          <w:rFonts w:ascii="Sylfaen" w:hAnsi="Sylfaen"/>
          <w:i/>
          <w:sz w:val="24"/>
          <w:szCs w:val="24"/>
        </w:rPr>
      </w:pPr>
      <w:r w:rsidRPr="00880882">
        <w:rPr>
          <w:rFonts w:ascii="Sylfaen" w:hAnsi="Sylfaen"/>
          <w:i/>
          <w:sz w:val="24"/>
          <w:szCs w:val="24"/>
        </w:rPr>
        <w:t>Drumcondra Maths Test</w:t>
      </w:r>
    </w:p>
    <w:p w:rsidR="0068198A" w:rsidRPr="00880882" w:rsidRDefault="0068198A" w:rsidP="0093657C">
      <w:pPr>
        <w:pStyle w:val="ListParagraph"/>
        <w:numPr>
          <w:ilvl w:val="0"/>
          <w:numId w:val="8"/>
        </w:numPr>
        <w:rPr>
          <w:rFonts w:ascii="Sylfaen" w:hAnsi="Sylfaen"/>
          <w:i/>
          <w:sz w:val="24"/>
          <w:szCs w:val="24"/>
        </w:rPr>
      </w:pPr>
      <w:r w:rsidRPr="00880882">
        <w:rPr>
          <w:rFonts w:ascii="Sylfaen" w:hAnsi="Sylfaen"/>
          <w:i/>
          <w:sz w:val="24"/>
          <w:szCs w:val="24"/>
        </w:rPr>
        <w:t>Drumcondra Spelling Test</w:t>
      </w:r>
    </w:p>
    <w:p w:rsidR="0093657C" w:rsidRPr="00880882" w:rsidRDefault="0093657C" w:rsidP="0093657C">
      <w:pPr>
        <w:ind w:left="420"/>
        <w:rPr>
          <w:rFonts w:ascii="Sylfaen" w:hAnsi="Sylfaen"/>
          <w:sz w:val="24"/>
          <w:szCs w:val="24"/>
        </w:rPr>
      </w:pPr>
      <w:r w:rsidRPr="00880882">
        <w:rPr>
          <w:rFonts w:ascii="Sylfaen" w:hAnsi="Sylfaen"/>
          <w:sz w:val="24"/>
          <w:szCs w:val="24"/>
        </w:rPr>
        <w:t>Other standardised tests used</w:t>
      </w:r>
      <w:r w:rsidR="00AF46D3" w:rsidRPr="00880882">
        <w:rPr>
          <w:rFonts w:ascii="Sylfaen" w:hAnsi="Sylfaen"/>
          <w:sz w:val="24"/>
          <w:szCs w:val="24"/>
        </w:rPr>
        <w:t xml:space="preserve"> include</w:t>
      </w:r>
      <w:r w:rsidRPr="00880882">
        <w:rPr>
          <w:rFonts w:ascii="Sylfaen" w:hAnsi="Sylfaen"/>
          <w:sz w:val="24"/>
          <w:szCs w:val="24"/>
        </w:rPr>
        <w:t>:</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Young Group Reading Test (</w:t>
      </w:r>
      <w:r w:rsidRPr="00880882">
        <w:rPr>
          <w:rFonts w:ascii="Sylfaen" w:hAnsi="Sylfaen"/>
          <w:sz w:val="24"/>
          <w:szCs w:val="24"/>
        </w:rPr>
        <w:t>1</w:t>
      </w:r>
      <w:r w:rsidRPr="00880882">
        <w:rPr>
          <w:rFonts w:ascii="Sylfaen" w:hAnsi="Sylfaen"/>
          <w:sz w:val="24"/>
          <w:szCs w:val="24"/>
          <w:vertAlign w:val="superscript"/>
        </w:rPr>
        <w:t>st</w:t>
      </w:r>
      <w:r w:rsidRPr="00880882">
        <w:rPr>
          <w:rFonts w:ascii="Sylfaen" w:hAnsi="Sylfaen"/>
          <w:sz w:val="24"/>
          <w:szCs w:val="24"/>
        </w:rPr>
        <w:t xml:space="preserve"> and 2</w:t>
      </w:r>
      <w:r w:rsidRPr="00880882">
        <w:rPr>
          <w:rFonts w:ascii="Sylfaen" w:hAnsi="Sylfaen"/>
          <w:sz w:val="24"/>
          <w:szCs w:val="24"/>
          <w:vertAlign w:val="superscript"/>
        </w:rPr>
        <w:t>nd</w:t>
      </w:r>
      <w:r w:rsidRPr="00880882">
        <w:rPr>
          <w:rFonts w:ascii="Sylfaen" w:hAnsi="Sylfaen"/>
          <w:sz w:val="24"/>
          <w:szCs w:val="24"/>
        </w:rPr>
        <w:t xml:space="preserve"> – to organise reading groups)</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 xml:space="preserve">STAR reading </w:t>
      </w:r>
      <w:r w:rsidRPr="00880882">
        <w:rPr>
          <w:rFonts w:ascii="Sylfaen" w:hAnsi="Sylfaen"/>
          <w:sz w:val="24"/>
          <w:szCs w:val="24"/>
        </w:rPr>
        <w:t>(4</w:t>
      </w:r>
      <w:r w:rsidRPr="00880882">
        <w:rPr>
          <w:rFonts w:ascii="Sylfaen" w:hAnsi="Sylfaen"/>
          <w:sz w:val="24"/>
          <w:szCs w:val="24"/>
          <w:vertAlign w:val="superscript"/>
        </w:rPr>
        <w:t>th</w:t>
      </w:r>
      <w:r w:rsidRPr="00880882">
        <w:rPr>
          <w:rFonts w:ascii="Sylfaen" w:hAnsi="Sylfaen"/>
          <w:sz w:val="24"/>
          <w:szCs w:val="24"/>
        </w:rPr>
        <w:t xml:space="preserve"> to 6</w:t>
      </w:r>
      <w:r w:rsidRPr="00880882">
        <w:rPr>
          <w:rFonts w:ascii="Sylfaen" w:hAnsi="Sylfaen"/>
          <w:sz w:val="24"/>
          <w:szCs w:val="24"/>
          <w:vertAlign w:val="superscript"/>
        </w:rPr>
        <w:t>th</w:t>
      </w:r>
      <w:r w:rsidRPr="00880882">
        <w:rPr>
          <w:rFonts w:ascii="Sylfaen" w:hAnsi="Sylfaen"/>
          <w:sz w:val="24"/>
          <w:szCs w:val="24"/>
        </w:rPr>
        <w:t xml:space="preserve"> – to ascertain a ZPD for </w:t>
      </w:r>
      <w:r w:rsidRPr="00880882">
        <w:rPr>
          <w:rFonts w:ascii="Sylfaen" w:hAnsi="Sylfaen"/>
          <w:i/>
          <w:sz w:val="24"/>
          <w:szCs w:val="24"/>
        </w:rPr>
        <w:t xml:space="preserve">Accelerated Reading </w:t>
      </w:r>
      <w:r w:rsidRPr="00880882">
        <w:rPr>
          <w:rFonts w:ascii="Sylfaen" w:hAnsi="Sylfaen"/>
          <w:sz w:val="24"/>
          <w:szCs w:val="24"/>
        </w:rPr>
        <w:t>Programme)</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 xml:space="preserve">Single Word Spelling Test </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British Picture Vocabulary Scale</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 xml:space="preserve">Non-reading Intelligence Test (NRIT) </w:t>
      </w:r>
      <w:r w:rsidRPr="00880882">
        <w:rPr>
          <w:rFonts w:ascii="Sylfaen" w:hAnsi="Sylfaen"/>
          <w:sz w:val="24"/>
          <w:szCs w:val="24"/>
        </w:rPr>
        <w:t>2</w:t>
      </w:r>
      <w:r w:rsidRPr="00880882">
        <w:rPr>
          <w:rFonts w:ascii="Sylfaen" w:hAnsi="Sylfaen"/>
          <w:sz w:val="24"/>
          <w:szCs w:val="24"/>
          <w:vertAlign w:val="superscript"/>
        </w:rPr>
        <w:t>nd</w:t>
      </w:r>
      <w:r w:rsidRPr="00880882">
        <w:rPr>
          <w:rFonts w:ascii="Sylfaen" w:hAnsi="Sylfaen"/>
          <w:sz w:val="24"/>
          <w:szCs w:val="24"/>
        </w:rPr>
        <w:t xml:space="preserve"> and 5</w:t>
      </w:r>
      <w:r w:rsidRPr="00880882">
        <w:rPr>
          <w:rFonts w:ascii="Sylfaen" w:hAnsi="Sylfaen"/>
          <w:sz w:val="24"/>
          <w:szCs w:val="24"/>
          <w:vertAlign w:val="superscript"/>
        </w:rPr>
        <w:t>th</w:t>
      </w:r>
      <w:r w:rsidRPr="00880882">
        <w:rPr>
          <w:rFonts w:ascii="Sylfaen" w:hAnsi="Sylfaen"/>
          <w:sz w:val="24"/>
          <w:szCs w:val="24"/>
        </w:rPr>
        <w:t xml:space="preserve"> class.</w:t>
      </w:r>
    </w:p>
    <w:p w:rsidR="0093657C" w:rsidRPr="00880882" w:rsidRDefault="0093657C" w:rsidP="0093657C">
      <w:pPr>
        <w:pStyle w:val="ListParagraph"/>
        <w:numPr>
          <w:ilvl w:val="0"/>
          <w:numId w:val="9"/>
        </w:numPr>
        <w:rPr>
          <w:rFonts w:ascii="Sylfaen" w:hAnsi="Sylfaen"/>
          <w:sz w:val="24"/>
          <w:szCs w:val="24"/>
        </w:rPr>
      </w:pPr>
      <w:r w:rsidRPr="00880882">
        <w:rPr>
          <w:rFonts w:ascii="Sylfaen" w:hAnsi="Sylfaen"/>
          <w:i/>
          <w:sz w:val="24"/>
          <w:szCs w:val="24"/>
        </w:rPr>
        <w:t>Drumcondra Logic and Reasoning (6</w:t>
      </w:r>
      <w:r w:rsidRPr="00880882">
        <w:rPr>
          <w:rFonts w:ascii="Sylfaen" w:hAnsi="Sylfaen"/>
          <w:i/>
          <w:sz w:val="24"/>
          <w:szCs w:val="24"/>
          <w:vertAlign w:val="superscript"/>
        </w:rPr>
        <w:t>th</w:t>
      </w:r>
      <w:r w:rsidRPr="00880882">
        <w:rPr>
          <w:rFonts w:ascii="Sylfaen" w:hAnsi="Sylfaen"/>
          <w:i/>
          <w:sz w:val="24"/>
          <w:szCs w:val="24"/>
        </w:rPr>
        <w:t xml:space="preserve"> Class)</w:t>
      </w:r>
    </w:p>
    <w:p w:rsidR="00AF46D3" w:rsidRPr="00E076C9" w:rsidRDefault="00AF46D3" w:rsidP="0093657C">
      <w:pPr>
        <w:pStyle w:val="ListParagraph"/>
        <w:numPr>
          <w:ilvl w:val="0"/>
          <w:numId w:val="9"/>
        </w:numPr>
        <w:rPr>
          <w:rFonts w:ascii="Sylfaen" w:hAnsi="Sylfaen"/>
          <w:sz w:val="24"/>
          <w:szCs w:val="24"/>
        </w:rPr>
      </w:pPr>
      <w:r w:rsidRPr="00880882">
        <w:rPr>
          <w:rFonts w:ascii="Sylfaen" w:hAnsi="Sylfaen"/>
          <w:i/>
          <w:sz w:val="24"/>
          <w:szCs w:val="24"/>
        </w:rPr>
        <w:t>Planet Maths – Termly Assessment Tests</w:t>
      </w:r>
    </w:p>
    <w:p w:rsidR="00E076C9" w:rsidRPr="00880882" w:rsidRDefault="00E076C9" w:rsidP="00E076C9">
      <w:pPr>
        <w:pStyle w:val="ListParagraph"/>
        <w:rPr>
          <w:rFonts w:ascii="Sylfaen" w:hAnsi="Sylfaen"/>
          <w:sz w:val="24"/>
          <w:szCs w:val="24"/>
        </w:rPr>
      </w:pPr>
    </w:p>
    <w:p w:rsidR="00AF46D3" w:rsidRPr="00880882" w:rsidRDefault="00AF46D3" w:rsidP="00AF46D3">
      <w:pPr>
        <w:rPr>
          <w:rFonts w:ascii="Sylfaen" w:hAnsi="Sylfaen"/>
          <w:sz w:val="24"/>
          <w:szCs w:val="24"/>
        </w:rPr>
      </w:pPr>
    </w:p>
    <w:p w:rsidR="00AF46D3" w:rsidRPr="00880882" w:rsidRDefault="00AF46D3" w:rsidP="00AF46D3">
      <w:pPr>
        <w:pStyle w:val="ListParagraph"/>
        <w:numPr>
          <w:ilvl w:val="0"/>
          <w:numId w:val="10"/>
        </w:numPr>
        <w:rPr>
          <w:rFonts w:ascii="Sylfaen" w:hAnsi="Sylfaen"/>
          <w:b/>
          <w:sz w:val="24"/>
          <w:szCs w:val="24"/>
          <w:u w:val="single"/>
        </w:rPr>
      </w:pPr>
      <w:r w:rsidRPr="00880882">
        <w:rPr>
          <w:rFonts w:ascii="Sylfaen" w:hAnsi="Sylfaen"/>
          <w:b/>
          <w:sz w:val="24"/>
          <w:szCs w:val="24"/>
          <w:u w:val="single"/>
        </w:rPr>
        <w:lastRenderedPageBreak/>
        <w:t>Informal Assessment</w:t>
      </w:r>
    </w:p>
    <w:p w:rsidR="006E4AC3" w:rsidRPr="00880882" w:rsidRDefault="00AF46D3" w:rsidP="006E4AC3">
      <w:pPr>
        <w:rPr>
          <w:rFonts w:ascii="Sylfaen" w:hAnsi="Sylfaen"/>
          <w:sz w:val="24"/>
          <w:szCs w:val="24"/>
        </w:rPr>
      </w:pPr>
      <w:r w:rsidRPr="00880882">
        <w:rPr>
          <w:rFonts w:ascii="Sylfaen" w:hAnsi="Sylfaen"/>
          <w:sz w:val="24"/>
          <w:szCs w:val="24"/>
        </w:rPr>
        <w:t xml:space="preserve">The teachers of our school will informally assess their pupils on an ongoing basis to evaluate the teaching and learning and inform their planning for further teaching. </w:t>
      </w:r>
      <w:r w:rsidR="00EC1F91" w:rsidRPr="00880882">
        <w:rPr>
          <w:rFonts w:ascii="Sylfaen" w:hAnsi="Sylfaen"/>
          <w:sz w:val="24"/>
          <w:szCs w:val="24"/>
        </w:rPr>
        <w:t>‘</w:t>
      </w:r>
      <w:r w:rsidRPr="00880882">
        <w:rPr>
          <w:rFonts w:ascii="Sylfaen" w:hAnsi="Sylfaen"/>
          <w:sz w:val="24"/>
          <w:szCs w:val="24"/>
        </w:rPr>
        <w:t>By interpreting much of the information children share through their words, their silences, their actions and their interactions the teacher can balance intuitive and planned assessment in order to benefit each child as a learner</w:t>
      </w:r>
      <w:r w:rsidR="00EC1F91" w:rsidRPr="00880882">
        <w:rPr>
          <w:rFonts w:ascii="Sylfaen" w:hAnsi="Sylfaen"/>
          <w:sz w:val="24"/>
          <w:szCs w:val="24"/>
        </w:rPr>
        <w:t>’</w:t>
      </w:r>
      <w:r w:rsidRPr="00880882">
        <w:rPr>
          <w:rFonts w:ascii="Sylfaen" w:hAnsi="Sylfaen"/>
          <w:sz w:val="24"/>
          <w:szCs w:val="24"/>
        </w:rPr>
        <w:t xml:space="preserve"> (</w:t>
      </w:r>
      <w:r w:rsidR="00EC1F91" w:rsidRPr="00880882">
        <w:rPr>
          <w:rFonts w:ascii="Sylfaen" w:hAnsi="Sylfaen"/>
          <w:sz w:val="24"/>
          <w:szCs w:val="24"/>
        </w:rPr>
        <w:t>Assessment in the Primary School NCCA 2007)</w:t>
      </w:r>
    </w:p>
    <w:p w:rsidR="00242EEA" w:rsidRDefault="00242EEA" w:rsidP="00EC1F91">
      <w:pPr>
        <w:ind w:left="720" w:hanging="720"/>
        <w:rPr>
          <w:rFonts w:ascii="Sylfaen" w:hAnsi="Sylfaen"/>
          <w:sz w:val="24"/>
          <w:szCs w:val="24"/>
        </w:rPr>
      </w:pPr>
    </w:p>
    <w:p w:rsidR="00EC1F91" w:rsidRPr="00880882" w:rsidRDefault="00EC1F91" w:rsidP="00EC1F91">
      <w:pPr>
        <w:ind w:left="720" w:hanging="720"/>
        <w:rPr>
          <w:rFonts w:ascii="Sylfaen" w:hAnsi="Sylfaen"/>
          <w:sz w:val="24"/>
          <w:szCs w:val="24"/>
        </w:rPr>
      </w:pPr>
      <w:r w:rsidRPr="00880882">
        <w:rPr>
          <w:rFonts w:ascii="Sylfaen" w:hAnsi="Sylfaen"/>
          <w:sz w:val="24"/>
          <w:szCs w:val="24"/>
        </w:rPr>
        <w:t>The teachers will informally assess their pupils using the following methods:</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Self- assessment – questionnaires, e</w:t>
      </w:r>
      <w:r w:rsidR="0068198A" w:rsidRPr="00880882">
        <w:rPr>
          <w:rFonts w:ascii="Sylfaen" w:hAnsi="Sylfaen"/>
          <w:sz w:val="24"/>
          <w:szCs w:val="24"/>
        </w:rPr>
        <w:t>valuation sheets, KWL grids, Thumbs up/thumbs down, ‘Work that I’m proud of’ etc.</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Peer Assessment</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Concept mapping and brainstorming</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Conferencing</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Portfolio assessment</w:t>
      </w:r>
      <w:r w:rsidR="0068198A" w:rsidRPr="00880882">
        <w:rPr>
          <w:rFonts w:ascii="Sylfaen" w:hAnsi="Sylfaen"/>
          <w:sz w:val="24"/>
          <w:szCs w:val="24"/>
        </w:rPr>
        <w:t xml:space="preserve"> – work samples</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Questioning</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Peer questioning</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Checklists</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Summative Assessment – weekly spelling, tables and dictation</w:t>
      </w:r>
    </w:p>
    <w:p w:rsidR="0068198A" w:rsidRPr="00880882" w:rsidRDefault="0068198A" w:rsidP="00EC1F91">
      <w:pPr>
        <w:pStyle w:val="ListParagraph"/>
        <w:numPr>
          <w:ilvl w:val="0"/>
          <w:numId w:val="11"/>
        </w:numPr>
        <w:rPr>
          <w:rFonts w:ascii="Sylfaen" w:hAnsi="Sylfaen"/>
          <w:sz w:val="24"/>
          <w:szCs w:val="24"/>
        </w:rPr>
      </w:pPr>
      <w:r w:rsidRPr="00880882">
        <w:rPr>
          <w:rFonts w:ascii="Sylfaen" w:hAnsi="Sylfaen"/>
          <w:sz w:val="24"/>
          <w:szCs w:val="24"/>
        </w:rPr>
        <w:t>Formative Assessment – end of topic; term assessments (Rainbow, Planet Maths)</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Teacher observation</w:t>
      </w:r>
    </w:p>
    <w:p w:rsidR="00EC1F91" w:rsidRPr="00880882" w:rsidRDefault="00EC1F91" w:rsidP="00EC1F91">
      <w:pPr>
        <w:pStyle w:val="ListParagraph"/>
        <w:numPr>
          <w:ilvl w:val="0"/>
          <w:numId w:val="11"/>
        </w:numPr>
        <w:rPr>
          <w:rFonts w:ascii="Sylfaen" w:hAnsi="Sylfaen"/>
          <w:sz w:val="24"/>
          <w:szCs w:val="24"/>
        </w:rPr>
      </w:pPr>
      <w:r w:rsidRPr="00880882">
        <w:rPr>
          <w:rFonts w:ascii="Sylfaen" w:hAnsi="Sylfaen"/>
          <w:sz w:val="24"/>
          <w:szCs w:val="24"/>
        </w:rPr>
        <w:t>Teacher-designed tasks and tests.</w:t>
      </w:r>
    </w:p>
    <w:p w:rsidR="0045242E" w:rsidRPr="00880882" w:rsidRDefault="0045242E" w:rsidP="0045242E">
      <w:pPr>
        <w:ind w:left="360"/>
        <w:rPr>
          <w:rFonts w:ascii="Sylfaen" w:hAnsi="Sylfaen"/>
          <w:sz w:val="24"/>
          <w:szCs w:val="24"/>
        </w:rPr>
      </w:pPr>
    </w:p>
    <w:p w:rsidR="00B73F1E" w:rsidRPr="00880882" w:rsidRDefault="00B73F1E" w:rsidP="0045242E">
      <w:pPr>
        <w:ind w:left="360"/>
        <w:rPr>
          <w:rFonts w:ascii="Sylfaen" w:hAnsi="Sylfaen"/>
          <w:sz w:val="24"/>
          <w:szCs w:val="24"/>
        </w:rPr>
      </w:pPr>
    </w:p>
    <w:p w:rsidR="00931D03" w:rsidRPr="00880882" w:rsidRDefault="00931D03" w:rsidP="0045242E">
      <w:pPr>
        <w:pStyle w:val="ListParagraph"/>
        <w:numPr>
          <w:ilvl w:val="0"/>
          <w:numId w:val="10"/>
        </w:numPr>
        <w:rPr>
          <w:rFonts w:ascii="Sylfaen" w:hAnsi="Sylfaen"/>
          <w:b/>
          <w:sz w:val="24"/>
          <w:szCs w:val="24"/>
        </w:rPr>
      </w:pPr>
      <w:r w:rsidRPr="00880882">
        <w:rPr>
          <w:rFonts w:ascii="Sylfaen" w:hAnsi="Sylfaen"/>
          <w:b/>
          <w:sz w:val="24"/>
          <w:szCs w:val="24"/>
          <w:u w:val="single"/>
        </w:rPr>
        <w:t>Primary Language Curriculum</w:t>
      </w:r>
    </w:p>
    <w:p w:rsidR="00931D03" w:rsidRPr="00880882" w:rsidRDefault="00931D03" w:rsidP="00931D03">
      <w:pPr>
        <w:ind w:left="360"/>
        <w:rPr>
          <w:rFonts w:ascii="Sylfaen" w:hAnsi="Sylfaen"/>
          <w:sz w:val="24"/>
          <w:szCs w:val="24"/>
        </w:rPr>
      </w:pPr>
      <w:r w:rsidRPr="00880882">
        <w:rPr>
          <w:rFonts w:ascii="Sylfaen" w:hAnsi="Sylfaen"/>
          <w:sz w:val="24"/>
          <w:szCs w:val="24"/>
        </w:rPr>
        <w:t xml:space="preserve">Teachers will evaluate and assess children’s language learning using the strands, elements and learning outcomes as outlined in the Primary </w:t>
      </w:r>
      <w:r w:rsidR="00035120" w:rsidRPr="00880882">
        <w:rPr>
          <w:rFonts w:ascii="Sylfaen" w:hAnsi="Sylfaen"/>
          <w:sz w:val="24"/>
          <w:szCs w:val="24"/>
        </w:rPr>
        <w:t>Language Curr</w:t>
      </w:r>
      <w:r w:rsidRPr="00880882">
        <w:rPr>
          <w:rFonts w:ascii="Sylfaen" w:hAnsi="Sylfaen"/>
          <w:sz w:val="24"/>
          <w:szCs w:val="24"/>
        </w:rPr>
        <w:t>iculum</w:t>
      </w:r>
      <w:r w:rsidR="00035120" w:rsidRPr="00880882">
        <w:rPr>
          <w:rFonts w:ascii="Sylfaen" w:hAnsi="Sylfaen"/>
          <w:sz w:val="24"/>
          <w:szCs w:val="24"/>
        </w:rPr>
        <w:t>. The strands in language learning are Oral language, reading and writing. The three elements of these strands are communicating, understanding, exploring and listening. The curriculum document clearly sets out the learning outcomes desired for the pupils at each class level.</w:t>
      </w:r>
    </w:p>
    <w:p w:rsidR="0045242E" w:rsidRPr="00880882" w:rsidRDefault="0045242E" w:rsidP="0045242E">
      <w:pPr>
        <w:pStyle w:val="ListParagraph"/>
        <w:numPr>
          <w:ilvl w:val="0"/>
          <w:numId w:val="10"/>
        </w:numPr>
        <w:rPr>
          <w:rFonts w:ascii="Sylfaen" w:hAnsi="Sylfaen"/>
          <w:b/>
          <w:sz w:val="24"/>
          <w:szCs w:val="24"/>
        </w:rPr>
      </w:pPr>
      <w:r w:rsidRPr="00880882">
        <w:rPr>
          <w:rFonts w:ascii="Sylfaen" w:hAnsi="Sylfaen"/>
          <w:b/>
          <w:sz w:val="24"/>
          <w:szCs w:val="24"/>
          <w:u w:val="single"/>
        </w:rPr>
        <w:t>Screening</w:t>
      </w:r>
    </w:p>
    <w:p w:rsidR="0045242E" w:rsidRPr="00880882" w:rsidRDefault="0045242E" w:rsidP="0045242E">
      <w:pPr>
        <w:ind w:left="360"/>
        <w:rPr>
          <w:rFonts w:ascii="Sylfaen" w:hAnsi="Sylfaen"/>
          <w:sz w:val="24"/>
          <w:szCs w:val="24"/>
        </w:rPr>
      </w:pPr>
      <w:r w:rsidRPr="00880882">
        <w:rPr>
          <w:rFonts w:ascii="Sylfaen" w:hAnsi="Sylfaen"/>
          <w:sz w:val="24"/>
          <w:szCs w:val="24"/>
        </w:rPr>
        <w:t>To facilitate the early identification of learning strengths and difficulties the school uses the standardised test results:</w:t>
      </w:r>
    </w:p>
    <w:p w:rsidR="0045242E" w:rsidRPr="00880882" w:rsidRDefault="0045242E" w:rsidP="0045242E">
      <w:pPr>
        <w:pStyle w:val="ListParagraph"/>
        <w:numPr>
          <w:ilvl w:val="0"/>
          <w:numId w:val="12"/>
        </w:numPr>
        <w:rPr>
          <w:rFonts w:ascii="Sylfaen" w:hAnsi="Sylfaen"/>
          <w:sz w:val="24"/>
          <w:szCs w:val="24"/>
        </w:rPr>
      </w:pPr>
      <w:r w:rsidRPr="00880882">
        <w:rPr>
          <w:rFonts w:ascii="Sylfaen" w:hAnsi="Sylfaen"/>
          <w:sz w:val="24"/>
          <w:szCs w:val="24"/>
        </w:rPr>
        <w:lastRenderedPageBreak/>
        <w:t>Infants: the BIAP results are used to examine the pupils’ progress after their first year in school and to identify those who may be experiencing difficulties.</w:t>
      </w:r>
    </w:p>
    <w:p w:rsidR="0045242E" w:rsidRPr="00880882" w:rsidRDefault="0045242E" w:rsidP="0045242E">
      <w:pPr>
        <w:pStyle w:val="ListParagraph"/>
        <w:numPr>
          <w:ilvl w:val="0"/>
          <w:numId w:val="12"/>
        </w:numPr>
        <w:rPr>
          <w:rFonts w:ascii="Sylfaen" w:hAnsi="Sylfaen"/>
          <w:sz w:val="24"/>
          <w:szCs w:val="24"/>
        </w:rPr>
      </w:pPr>
      <w:r w:rsidRPr="00880882">
        <w:rPr>
          <w:rFonts w:ascii="Sylfaen" w:hAnsi="Sylfaen"/>
          <w:sz w:val="24"/>
          <w:szCs w:val="24"/>
        </w:rPr>
        <w:t>Infants: The Jolly Phonics test</w:t>
      </w:r>
      <w:r w:rsidR="00DA1426" w:rsidRPr="00880882">
        <w:rPr>
          <w:rFonts w:ascii="Sylfaen" w:hAnsi="Sylfaen"/>
          <w:sz w:val="24"/>
          <w:szCs w:val="24"/>
        </w:rPr>
        <w:t xml:space="preserve"> and MIST</w:t>
      </w:r>
      <w:r w:rsidRPr="00880882">
        <w:rPr>
          <w:rFonts w:ascii="Sylfaen" w:hAnsi="Sylfaen"/>
          <w:sz w:val="24"/>
          <w:szCs w:val="24"/>
        </w:rPr>
        <w:t xml:space="preserve"> in Senior Infants further adds to the pupils’ educational profile.</w:t>
      </w:r>
    </w:p>
    <w:p w:rsidR="009A138F" w:rsidRPr="00880882" w:rsidRDefault="009A138F" w:rsidP="0045242E">
      <w:pPr>
        <w:pStyle w:val="ListParagraph"/>
        <w:numPr>
          <w:ilvl w:val="0"/>
          <w:numId w:val="12"/>
        </w:numPr>
        <w:rPr>
          <w:rFonts w:ascii="Sylfaen" w:hAnsi="Sylfaen"/>
          <w:sz w:val="24"/>
          <w:szCs w:val="24"/>
        </w:rPr>
      </w:pPr>
      <w:r w:rsidRPr="00880882">
        <w:rPr>
          <w:rFonts w:ascii="Sylfaen" w:hAnsi="Sylfaen"/>
          <w:sz w:val="24"/>
          <w:szCs w:val="24"/>
        </w:rPr>
        <w:t xml:space="preserve">Senior Infants and First: The bottom 30% are further screened for </w:t>
      </w:r>
      <w:r w:rsidR="00DA1426" w:rsidRPr="00880882">
        <w:rPr>
          <w:rFonts w:ascii="Sylfaen" w:hAnsi="Sylfaen"/>
          <w:i/>
          <w:sz w:val="24"/>
          <w:szCs w:val="24"/>
        </w:rPr>
        <w:t>Reading Intervention</w:t>
      </w:r>
      <w:r w:rsidRPr="00880882">
        <w:rPr>
          <w:rFonts w:ascii="Sylfaen" w:hAnsi="Sylfaen"/>
          <w:i/>
          <w:sz w:val="24"/>
          <w:szCs w:val="24"/>
        </w:rPr>
        <w:t xml:space="preserve"> </w:t>
      </w:r>
      <w:r w:rsidRPr="00880882">
        <w:rPr>
          <w:rFonts w:ascii="Sylfaen" w:hAnsi="Sylfaen"/>
          <w:sz w:val="24"/>
          <w:szCs w:val="24"/>
        </w:rPr>
        <w:t xml:space="preserve">and </w:t>
      </w:r>
      <w:r w:rsidRPr="00880882">
        <w:rPr>
          <w:rFonts w:ascii="Sylfaen" w:hAnsi="Sylfaen"/>
          <w:i/>
          <w:sz w:val="24"/>
          <w:szCs w:val="24"/>
        </w:rPr>
        <w:t>Maths Recovery.</w:t>
      </w:r>
    </w:p>
    <w:p w:rsidR="0045242E" w:rsidRPr="00880882" w:rsidRDefault="009A138F" w:rsidP="0045242E">
      <w:pPr>
        <w:pStyle w:val="ListParagraph"/>
        <w:numPr>
          <w:ilvl w:val="0"/>
          <w:numId w:val="12"/>
        </w:numPr>
        <w:rPr>
          <w:rFonts w:ascii="Sylfaen" w:hAnsi="Sylfaen"/>
          <w:sz w:val="24"/>
          <w:szCs w:val="24"/>
        </w:rPr>
      </w:pPr>
      <w:r w:rsidRPr="00880882">
        <w:rPr>
          <w:rFonts w:ascii="Sylfaen" w:hAnsi="Sylfaen"/>
          <w:sz w:val="24"/>
          <w:szCs w:val="24"/>
        </w:rPr>
        <w:t xml:space="preserve">First and Second: The </w:t>
      </w:r>
      <w:r w:rsidRPr="00880882">
        <w:rPr>
          <w:rFonts w:ascii="Sylfaen" w:hAnsi="Sylfaen"/>
          <w:i/>
          <w:sz w:val="24"/>
          <w:szCs w:val="24"/>
        </w:rPr>
        <w:t>Young Group Test</w:t>
      </w:r>
      <w:r w:rsidRPr="00880882">
        <w:rPr>
          <w:rFonts w:ascii="Sylfaen" w:hAnsi="Sylfaen"/>
          <w:sz w:val="24"/>
          <w:szCs w:val="24"/>
        </w:rPr>
        <w:t xml:space="preserve"> is used to create three graded reading groups.</w:t>
      </w:r>
    </w:p>
    <w:p w:rsidR="009A138F" w:rsidRPr="00880882" w:rsidRDefault="009A138F" w:rsidP="0045242E">
      <w:pPr>
        <w:pStyle w:val="ListParagraph"/>
        <w:numPr>
          <w:ilvl w:val="0"/>
          <w:numId w:val="12"/>
        </w:numPr>
        <w:rPr>
          <w:rFonts w:ascii="Sylfaen" w:hAnsi="Sylfaen"/>
          <w:sz w:val="24"/>
          <w:szCs w:val="24"/>
        </w:rPr>
      </w:pPr>
      <w:r w:rsidRPr="00880882">
        <w:rPr>
          <w:rFonts w:ascii="Sylfaen" w:hAnsi="Sylfaen"/>
          <w:sz w:val="24"/>
          <w:szCs w:val="24"/>
        </w:rPr>
        <w:t xml:space="preserve">Senior Classes: The </w:t>
      </w:r>
      <w:r w:rsidRPr="00880882">
        <w:rPr>
          <w:rFonts w:ascii="Sylfaen" w:hAnsi="Sylfaen"/>
          <w:i/>
          <w:sz w:val="24"/>
          <w:szCs w:val="24"/>
        </w:rPr>
        <w:t>Star Reading Test</w:t>
      </w:r>
      <w:r w:rsidRPr="00880882">
        <w:rPr>
          <w:rFonts w:ascii="Sylfaen" w:hAnsi="Sylfaen"/>
          <w:sz w:val="24"/>
          <w:szCs w:val="24"/>
        </w:rPr>
        <w:t xml:space="preserve"> is used to facilitate grading for the </w:t>
      </w:r>
      <w:r w:rsidRPr="00880882">
        <w:rPr>
          <w:rFonts w:ascii="Sylfaen" w:hAnsi="Sylfaen"/>
          <w:i/>
          <w:sz w:val="24"/>
          <w:szCs w:val="24"/>
        </w:rPr>
        <w:t>Accelerated Reading Programme.</w:t>
      </w:r>
    </w:p>
    <w:p w:rsidR="009A138F" w:rsidRPr="00880882" w:rsidRDefault="009A138F" w:rsidP="0045242E">
      <w:pPr>
        <w:pStyle w:val="ListParagraph"/>
        <w:numPr>
          <w:ilvl w:val="0"/>
          <w:numId w:val="12"/>
        </w:numPr>
        <w:rPr>
          <w:rFonts w:ascii="Sylfaen" w:hAnsi="Sylfaen"/>
          <w:sz w:val="24"/>
          <w:szCs w:val="24"/>
        </w:rPr>
      </w:pPr>
      <w:r w:rsidRPr="00880882">
        <w:rPr>
          <w:rFonts w:ascii="Sylfaen" w:hAnsi="Sylfaen"/>
          <w:sz w:val="24"/>
          <w:szCs w:val="24"/>
        </w:rPr>
        <w:t xml:space="preserve">First to Sixth: </w:t>
      </w:r>
      <w:r w:rsidRPr="00880882">
        <w:rPr>
          <w:rFonts w:ascii="Sylfaen" w:hAnsi="Sylfaen"/>
          <w:i/>
          <w:sz w:val="24"/>
          <w:szCs w:val="24"/>
        </w:rPr>
        <w:t xml:space="preserve">Drumcondra Reading </w:t>
      </w:r>
      <w:r w:rsidRPr="00880882">
        <w:rPr>
          <w:rFonts w:ascii="Sylfaen" w:hAnsi="Sylfaen"/>
          <w:sz w:val="24"/>
          <w:szCs w:val="24"/>
        </w:rPr>
        <w:t>and</w:t>
      </w:r>
      <w:r w:rsidRPr="00880882">
        <w:rPr>
          <w:rFonts w:ascii="Sylfaen" w:hAnsi="Sylfaen"/>
          <w:i/>
          <w:sz w:val="24"/>
          <w:szCs w:val="24"/>
        </w:rPr>
        <w:t xml:space="preserve"> Maths Tests</w:t>
      </w:r>
      <w:r w:rsidRPr="00880882">
        <w:rPr>
          <w:rFonts w:ascii="Sylfaen" w:hAnsi="Sylfaen"/>
          <w:sz w:val="24"/>
          <w:szCs w:val="24"/>
        </w:rPr>
        <w:t xml:space="preserve"> allow for screening for difficulties.</w:t>
      </w:r>
    </w:p>
    <w:p w:rsidR="009A138F" w:rsidRPr="00880882" w:rsidRDefault="009A138F" w:rsidP="009A138F">
      <w:pPr>
        <w:ind w:left="720"/>
        <w:rPr>
          <w:rFonts w:ascii="Sylfaen" w:hAnsi="Sylfaen"/>
          <w:sz w:val="24"/>
          <w:szCs w:val="24"/>
        </w:rPr>
      </w:pPr>
    </w:p>
    <w:p w:rsidR="009A138F" w:rsidRPr="00880882" w:rsidRDefault="009A138F" w:rsidP="009A138F">
      <w:pPr>
        <w:pStyle w:val="ListParagraph"/>
        <w:numPr>
          <w:ilvl w:val="0"/>
          <w:numId w:val="10"/>
        </w:numPr>
        <w:rPr>
          <w:rFonts w:ascii="Sylfaen" w:hAnsi="Sylfaen"/>
          <w:b/>
          <w:sz w:val="24"/>
          <w:szCs w:val="24"/>
        </w:rPr>
      </w:pPr>
      <w:r w:rsidRPr="00880882">
        <w:rPr>
          <w:rFonts w:ascii="Sylfaen" w:hAnsi="Sylfaen"/>
          <w:b/>
          <w:sz w:val="24"/>
          <w:szCs w:val="24"/>
          <w:u w:val="single"/>
        </w:rPr>
        <w:t>Diagnostic Testing</w:t>
      </w:r>
      <w:r w:rsidRPr="00880882">
        <w:rPr>
          <w:rFonts w:ascii="Sylfaen" w:hAnsi="Sylfaen"/>
          <w:b/>
          <w:sz w:val="24"/>
          <w:szCs w:val="24"/>
        </w:rPr>
        <w:t>:</w:t>
      </w:r>
    </w:p>
    <w:p w:rsidR="009A138F" w:rsidRPr="00880882" w:rsidRDefault="009A138F" w:rsidP="009A138F">
      <w:pPr>
        <w:ind w:left="360"/>
        <w:rPr>
          <w:rFonts w:ascii="Sylfaen" w:hAnsi="Sylfaen"/>
          <w:sz w:val="24"/>
          <w:szCs w:val="24"/>
        </w:rPr>
      </w:pPr>
      <w:r w:rsidRPr="00880882">
        <w:rPr>
          <w:rFonts w:ascii="Sylfaen" w:hAnsi="Sylfaen"/>
          <w:sz w:val="24"/>
          <w:szCs w:val="24"/>
        </w:rPr>
        <w:t>Once an individual pupil has been deemed to need assistance through the screening process and when it is not otherwise apparent, he / she undergoes diagnostic testing. This is normally the function of one of the SET team. The tests we use in this school are</w:t>
      </w:r>
      <w:r w:rsidR="00B73F1E" w:rsidRPr="00880882">
        <w:rPr>
          <w:rFonts w:ascii="Sylfaen" w:hAnsi="Sylfaen"/>
          <w:sz w:val="24"/>
          <w:szCs w:val="24"/>
        </w:rPr>
        <w:t>:</w:t>
      </w:r>
    </w:p>
    <w:p w:rsidR="00B73F1E" w:rsidRPr="00880882" w:rsidRDefault="00B73F1E" w:rsidP="009A138F">
      <w:pPr>
        <w:ind w:left="360"/>
        <w:rPr>
          <w:rFonts w:ascii="Sylfaen" w:hAnsi="Sylfaen"/>
          <w:sz w:val="24"/>
          <w:szCs w:val="24"/>
        </w:rPr>
      </w:pP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Aston Index</w:t>
      </w: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Dyslexia Screening Test</w:t>
      </w: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 xml:space="preserve">Sound Linkage </w:t>
      </w:r>
      <w:r w:rsidRPr="00880882">
        <w:rPr>
          <w:rFonts w:ascii="Sylfaen" w:hAnsi="Sylfaen"/>
          <w:sz w:val="24"/>
          <w:szCs w:val="24"/>
        </w:rPr>
        <w:t>Phonological Awareness Test</w:t>
      </w: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Test 2R</w:t>
      </w: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Diagnostic Reading Programme Assessment</w:t>
      </w:r>
    </w:p>
    <w:p w:rsidR="00B73F1E" w:rsidRPr="00880882" w:rsidRDefault="00B73F1E" w:rsidP="00B73F1E">
      <w:pPr>
        <w:pStyle w:val="ListParagraph"/>
        <w:numPr>
          <w:ilvl w:val="0"/>
          <w:numId w:val="13"/>
        </w:numPr>
        <w:rPr>
          <w:rFonts w:ascii="Sylfaen" w:hAnsi="Sylfaen"/>
          <w:i/>
          <w:sz w:val="24"/>
          <w:szCs w:val="24"/>
        </w:rPr>
      </w:pPr>
      <w:r w:rsidRPr="00880882">
        <w:rPr>
          <w:rFonts w:ascii="Sylfaen" w:hAnsi="Sylfaen"/>
          <w:i/>
          <w:sz w:val="24"/>
          <w:szCs w:val="24"/>
        </w:rPr>
        <w:t>Single Word Spelling Test</w:t>
      </w:r>
      <w:r w:rsidRPr="00880882">
        <w:rPr>
          <w:rFonts w:ascii="Sylfaen" w:hAnsi="Sylfaen"/>
          <w:sz w:val="24"/>
          <w:szCs w:val="24"/>
        </w:rPr>
        <w:t xml:space="preserve"> (Diagnostic Section)</w:t>
      </w:r>
    </w:p>
    <w:p w:rsidR="00D55636" w:rsidRPr="00880882" w:rsidRDefault="00DA1426" w:rsidP="00D55636">
      <w:pPr>
        <w:pStyle w:val="ListParagraph"/>
        <w:numPr>
          <w:ilvl w:val="0"/>
          <w:numId w:val="13"/>
        </w:numPr>
        <w:rPr>
          <w:rFonts w:ascii="Sylfaen" w:hAnsi="Sylfaen"/>
          <w:i/>
          <w:sz w:val="24"/>
          <w:szCs w:val="24"/>
        </w:rPr>
      </w:pPr>
      <w:r w:rsidRPr="00880882">
        <w:rPr>
          <w:rFonts w:ascii="Sylfaen" w:hAnsi="Sylfaen"/>
          <w:i/>
          <w:sz w:val="24"/>
          <w:szCs w:val="24"/>
        </w:rPr>
        <w:t>YARK</w:t>
      </w:r>
      <w:r w:rsidR="00D55636" w:rsidRPr="00880882">
        <w:rPr>
          <w:rFonts w:ascii="Sylfaen" w:hAnsi="Sylfaen"/>
          <w:i/>
          <w:sz w:val="24"/>
          <w:szCs w:val="24"/>
        </w:rPr>
        <w:t xml:space="preserve"> </w:t>
      </w:r>
      <w:r w:rsidR="00D55636" w:rsidRPr="00880882">
        <w:rPr>
          <w:rFonts w:ascii="Sylfaen" w:hAnsi="Sylfaen"/>
          <w:sz w:val="24"/>
          <w:szCs w:val="24"/>
        </w:rPr>
        <w:t>This is used to assess reading comprehension.</w:t>
      </w:r>
    </w:p>
    <w:p w:rsidR="00B73F1E" w:rsidRPr="00105447" w:rsidRDefault="00D55636" w:rsidP="00B73F1E">
      <w:pPr>
        <w:pStyle w:val="ListParagraph"/>
        <w:numPr>
          <w:ilvl w:val="0"/>
          <w:numId w:val="13"/>
        </w:numPr>
        <w:rPr>
          <w:rFonts w:ascii="Sylfaen" w:hAnsi="Sylfaen"/>
          <w:i/>
          <w:sz w:val="24"/>
          <w:szCs w:val="24"/>
        </w:rPr>
      </w:pPr>
      <w:r w:rsidRPr="00880882">
        <w:rPr>
          <w:rFonts w:ascii="Sylfaen" w:hAnsi="Sylfaen"/>
          <w:i/>
          <w:sz w:val="24"/>
          <w:szCs w:val="24"/>
        </w:rPr>
        <w:t>WRAT 5.</w:t>
      </w:r>
      <w:r w:rsidRPr="00880882">
        <w:rPr>
          <w:rFonts w:ascii="Sylfaen" w:eastAsia="Times" w:hAnsi="Sylfaen" w:cs="Times"/>
          <w:color w:val="000000"/>
          <w:sz w:val="24"/>
          <w:szCs w:val="24"/>
        </w:rPr>
        <w:t xml:space="preserve"> This is used to assess the reading, spelling and maths skills of pupils aged over 5. It has 4 sub-tests of Word Reading, Sentence Comprehension, Spelling and Maths Computation. A Reading Composite score can also be attained.</w:t>
      </w:r>
      <w:bookmarkStart w:id="0" w:name="_GoBack"/>
      <w:bookmarkEnd w:id="0"/>
    </w:p>
    <w:p w:rsidR="00B73F1E" w:rsidRPr="00880882" w:rsidRDefault="00B73F1E" w:rsidP="00B73F1E">
      <w:pPr>
        <w:pStyle w:val="ListParagraph"/>
        <w:numPr>
          <w:ilvl w:val="0"/>
          <w:numId w:val="10"/>
        </w:numPr>
        <w:rPr>
          <w:rFonts w:ascii="Sylfaen" w:hAnsi="Sylfaen"/>
          <w:b/>
          <w:sz w:val="24"/>
          <w:szCs w:val="24"/>
        </w:rPr>
      </w:pPr>
      <w:r w:rsidRPr="00880882">
        <w:rPr>
          <w:rFonts w:ascii="Sylfaen" w:hAnsi="Sylfaen"/>
          <w:b/>
          <w:sz w:val="24"/>
          <w:szCs w:val="24"/>
          <w:u w:val="single"/>
        </w:rPr>
        <w:t>Psychological and other external Assessment</w:t>
      </w:r>
      <w:r w:rsidRPr="00880882">
        <w:rPr>
          <w:rFonts w:ascii="Sylfaen" w:hAnsi="Sylfaen"/>
          <w:b/>
          <w:sz w:val="24"/>
          <w:szCs w:val="24"/>
        </w:rPr>
        <w:t>:</w:t>
      </w:r>
    </w:p>
    <w:p w:rsidR="00B73F1E" w:rsidRDefault="00B73F1E" w:rsidP="00B73F1E">
      <w:pPr>
        <w:ind w:left="360"/>
        <w:rPr>
          <w:rFonts w:ascii="Sylfaen" w:hAnsi="Sylfaen"/>
          <w:sz w:val="24"/>
          <w:szCs w:val="24"/>
        </w:rPr>
      </w:pPr>
      <w:r w:rsidRPr="00880882">
        <w:rPr>
          <w:rFonts w:ascii="Sylfaen" w:hAnsi="Sylfaen"/>
          <w:sz w:val="24"/>
          <w:szCs w:val="24"/>
        </w:rPr>
        <w:t>Each year the Principal and the SET team, in consultation</w:t>
      </w:r>
      <w:r w:rsidRPr="00880882">
        <w:rPr>
          <w:rFonts w:ascii="Sylfaen" w:hAnsi="Sylfaen"/>
          <w:b/>
          <w:sz w:val="24"/>
          <w:szCs w:val="24"/>
        </w:rPr>
        <w:t xml:space="preserve"> </w:t>
      </w:r>
      <w:r w:rsidRPr="00880882">
        <w:rPr>
          <w:rFonts w:ascii="Sylfaen" w:hAnsi="Sylfaen"/>
          <w:sz w:val="24"/>
          <w:szCs w:val="24"/>
        </w:rPr>
        <w:t xml:space="preserve">with the class teachers, draw up a list of pupils where further assessment is </w:t>
      </w:r>
      <w:r w:rsidR="00860512" w:rsidRPr="00880882">
        <w:rPr>
          <w:rFonts w:ascii="Sylfaen" w:hAnsi="Sylfaen"/>
          <w:sz w:val="24"/>
          <w:szCs w:val="24"/>
        </w:rPr>
        <w:t>deemed appropriate</w:t>
      </w:r>
      <w:r w:rsidRPr="00880882">
        <w:rPr>
          <w:rFonts w:ascii="Sylfaen" w:hAnsi="Sylfaen"/>
          <w:sz w:val="24"/>
          <w:szCs w:val="24"/>
        </w:rPr>
        <w:t>. These are listed for NEPS assessment, OT assessment, or for any other relevant area. Where necessary the NEPS psychologist is consulted and an assessment of need is drawn up. The most urgent cases are then prioritised.</w:t>
      </w:r>
    </w:p>
    <w:p w:rsidR="00242EEA" w:rsidRPr="00880882" w:rsidRDefault="00242EEA" w:rsidP="00B73F1E">
      <w:pPr>
        <w:ind w:left="360"/>
        <w:rPr>
          <w:rFonts w:ascii="Sylfaen" w:hAnsi="Sylfaen"/>
          <w:sz w:val="24"/>
          <w:szCs w:val="24"/>
        </w:rPr>
      </w:pPr>
    </w:p>
    <w:p w:rsidR="00860512" w:rsidRPr="00880882" w:rsidRDefault="00860512" w:rsidP="00B73F1E">
      <w:pPr>
        <w:ind w:left="360"/>
        <w:rPr>
          <w:rFonts w:ascii="Sylfaen" w:hAnsi="Sylfaen"/>
          <w:sz w:val="24"/>
          <w:szCs w:val="24"/>
        </w:rPr>
      </w:pPr>
    </w:p>
    <w:p w:rsidR="00860512" w:rsidRPr="00880882" w:rsidRDefault="00860512" w:rsidP="00860512">
      <w:pPr>
        <w:pStyle w:val="ListParagraph"/>
        <w:numPr>
          <w:ilvl w:val="0"/>
          <w:numId w:val="10"/>
        </w:numPr>
        <w:rPr>
          <w:rFonts w:ascii="Sylfaen" w:hAnsi="Sylfaen"/>
          <w:b/>
          <w:sz w:val="24"/>
          <w:szCs w:val="24"/>
          <w:u w:val="single"/>
        </w:rPr>
      </w:pPr>
      <w:r w:rsidRPr="00880882">
        <w:rPr>
          <w:rFonts w:ascii="Sylfaen" w:hAnsi="Sylfaen"/>
          <w:b/>
          <w:sz w:val="24"/>
          <w:szCs w:val="24"/>
          <w:u w:val="single"/>
        </w:rPr>
        <w:t>Recording and Storage of results</w:t>
      </w:r>
    </w:p>
    <w:p w:rsidR="00860512" w:rsidRPr="00880882" w:rsidRDefault="00860512" w:rsidP="00860512">
      <w:pPr>
        <w:pStyle w:val="ListParagraph"/>
        <w:numPr>
          <w:ilvl w:val="0"/>
          <w:numId w:val="14"/>
        </w:numPr>
        <w:rPr>
          <w:rFonts w:ascii="Sylfaen" w:hAnsi="Sylfaen"/>
          <w:sz w:val="24"/>
          <w:szCs w:val="24"/>
        </w:rPr>
      </w:pPr>
      <w:r w:rsidRPr="00880882">
        <w:rPr>
          <w:rFonts w:ascii="Sylfaen" w:hAnsi="Sylfaen"/>
          <w:sz w:val="24"/>
          <w:szCs w:val="24"/>
        </w:rPr>
        <w:t xml:space="preserve">All standardised test results are stored on </w:t>
      </w:r>
      <w:proofErr w:type="gramStart"/>
      <w:r w:rsidRPr="00880882">
        <w:rPr>
          <w:rFonts w:ascii="Sylfaen" w:hAnsi="Sylfaen"/>
          <w:i/>
          <w:sz w:val="24"/>
          <w:szCs w:val="24"/>
        </w:rPr>
        <w:t>Aladdin</w:t>
      </w:r>
      <w:r w:rsidRPr="00880882">
        <w:rPr>
          <w:rFonts w:ascii="Sylfaen" w:hAnsi="Sylfaen"/>
          <w:sz w:val="24"/>
          <w:szCs w:val="24"/>
        </w:rPr>
        <w:t>,</w:t>
      </w:r>
      <w:proofErr w:type="gramEnd"/>
      <w:r w:rsidRPr="00880882">
        <w:rPr>
          <w:rFonts w:ascii="Sylfaen" w:hAnsi="Sylfaen"/>
          <w:sz w:val="24"/>
          <w:szCs w:val="24"/>
        </w:rPr>
        <w:t xml:space="preserve"> though individual class teachers may have copies for their own use. These results are stored by class teachers in a locked drawer.</w:t>
      </w:r>
    </w:p>
    <w:p w:rsidR="00440653" w:rsidRPr="00880882" w:rsidRDefault="00440653" w:rsidP="00860512">
      <w:pPr>
        <w:pStyle w:val="ListParagraph"/>
        <w:numPr>
          <w:ilvl w:val="0"/>
          <w:numId w:val="14"/>
        </w:numPr>
        <w:rPr>
          <w:rFonts w:ascii="Sylfaen" w:hAnsi="Sylfaen"/>
          <w:sz w:val="24"/>
          <w:szCs w:val="24"/>
        </w:rPr>
      </w:pPr>
      <w:r w:rsidRPr="00880882">
        <w:rPr>
          <w:rFonts w:ascii="Sylfaen" w:hAnsi="Sylfaen"/>
          <w:sz w:val="24"/>
          <w:szCs w:val="24"/>
        </w:rPr>
        <w:t>Assessment information can be recorded in different forms, including marks, grades, checklists, profiles and narrative comments. All comments should be phrased in a positive manner. They should be objective and instructive.</w:t>
      </w:r>
    </w:p>
    <w:p w:rsidR="00860512" w:rsidRPr="00880882" w:rsidRDefault="00860512" w:rsidP="00860512">
      <w:pPr>
        <w:pStyle w:val="ListParagraph"/>
        <w:numPr>
          <w:ilvl w:val="0"/>
          <w:numId w:val="14"/>
        </w:numPr>
        <w:rPr>
          <w:rFonts w:ascii="Sylfaen" w:hAnsi="Sylfaen"/>
          <w:sz w:val="24"/>
          <w:szCs w:val="24"/>
        </w:rPr>
      </w:pPr>
      <w:r w:rsidRPr="00880882">
        <w:rPr>
          <w:rFonts w:ascii="Sylfaen" w:hAnsi="Sylfaen"/>
          <w:sz w:val="24"/>
          <w:szCs w:val="24"/>
        </w:rPr>
        <w:t>All psychological and other External assessments are stored in the office. These assessments do not leave the office.</w:t>
      </w:r>
    </w:p>
    <w:p w:rsidR="00860512" w:rsidRPr="00880882" w:rsidRDefault="00860512" w:rsidP="00860512">
      <w:pPr>
        <w:pStyle w:val="ListParagraph"/>
        <w:numPr>
          <w:ilvl w:val="0"/>
          <w:numId w:val="14"/>
        </w:numPr>
        <w:rPr>
          <w:rFonts w:ascii="Sylfaen" w:hAnsi="Sylfaen"/>
          <w:sz w:val="24"/>
          <w:szCs w:val="24"/>
        </w:rPr>
      </w:pPr>
      <w:r w:rsidRPr="00880882">
        <w:rPr>
          <w:rFonts w:ascii="Sylfaen" w:hAnsi="Sylfaen"/>
          <w:sz w:val="24"/>
          <w:szCs w:val="24"/>
        </w:rPr>
        <w:t>All class assessments are kept in the assessment folder and kept safely by the class teacher. The assessment folder should be passed on</w:t>
      </w:r>
      <w:r w:rsidR="00546250" w:rsidRPr="00880882">
        <w:rPr>
          <w:rFonts w:ascii="Sylfaen" w:hAnsi="Sylfaen"/>
          <w:sz w:val="24"/>
          <w:szCs w:val="24"/>
        </w:rPr>
        <w:t xml:space="preserve"> to the next teacher at the end of the year. Most samples of work may be destroyed unless deemed relevant.</w:t>
      </w:r>
    </w:p>
    <w:p w:rsidR="00546250" w:rsidRPr="00880882" w:rsidRDefault="00546250" w:rsidP="00860512">
      <w:pPr>
        <w:pStyle w:val="ListParagraph"/>
        <w:numPr>
          <w:ilvl w:val="0"/>
          <w:numId w:val="14"/>
        </w:numPr>
        <w:rPr>
          <w:rFonts w:ascii="Sylfaen" w:hAnsi="Sylfaen"/>
          <w:sz w:val="24"/>
          <w:szCs w:val="24"/>
        </w:rPr>
      </w:pPr>
      <w:r w:rsidRPr="00880882">
        <w:rPr>
          <w:rFonts w:ascii="Sylfaen" w:hAnsi="Sylfaen"/>
          <w:sz w:val="24"/>
          <w:szCs w:val="24"/>
        </w:rPr>
        <w:t>All diagnostic assessment should be kept in the Student Support File. All children receiving support should have a student support file. This file should be available to any SET or class teacher that is working with the pupil.</w:t>
      </w:r>
    </w:p>
    <w:p w:rsidR="00440653" w:rsidRPr="00880882" w:rsidRDefault="00440653" w:rsidP="00440653">
      <w:pPr>
        <w:pStyle w:val="ListParagraph"/>
        <w:numPr>
          <w:ilvl w:val="0"/>
          <w:numId w:val="14"/>
        </w:numPr>
        <w:rPr>
          <w:rFonts w:ascii="Sylfaen" w:hAnsi="Sylfaen"/>
          <w:sz w:val="24"/>
          <w:szCs w:val="24"/>
        </w:rPr>
      </w:pPr>
      <w:r w:rsidRPr="00880882">
        <w:rPr>
          <w:rFonts w:ascii="Sylfaen" w:hAnsi="Sylfaen"/>
          <w:sz w:val="24"/>
          <w:szCs w:val="24"/>
        </w:rPr>
        <w:t>The Report Card is an important element of the school assessment records as it contains all the child’s educational progress and achievements. The key purpose of the report card is to share assessment information with parents in an accessible format so that they can use the information to help their children learn.</w:t>
      </w:r>
    </w:p>
    <w:p w:rsidR="00B7418B" w:rsidRPr="00880882" w:rsidRDefault="00B7418B" w:rsidP="00B7418B">
      <w:pPr>
        <w:pStyle w:val="ListParagraph"/>
        <w:numPr>
          <w:ilvl w:val="0"/>
          <w:numId w:val="14"/>
        </w:numPr>
        <w:rPr>
          <w:rFonts w:ascii="Sylfaen" w:hAnsi="Sylfaen"/>
          <w:sz w:val="24"/>
          <w:szCs w:val="24"/>
        </w:rPr>
      </w:pPr>
      <w:r w:rsidRPr="00880882">
        <w:rPr>
          <w:rFonts w:ascii="Sylfaen" w:hAnsi="Sylfaen"/>
          <w:sz w:val="24"/>
          <w:szCs w:val="24"/>
        </w:rPr>
        <w:t>All assessments should be retained by the school for the relevant period of time.</w:t>
      </w:r>
    </w:p>
    <w:p w:rsidR="00B7418B" w:rsidRPr="00880882" w:rsidRDefault="00B7418B" w:rsidP="00B7418B">
      <w:pPr>
        <w:rPr>
          <w:rFonts w:ascii="Sylfaen" w:hAnsi="Sylfaen"/>
          <w:sz w:val="24"/>
          <w:szCs w:val="24"/>
        </w:rPr>
      </w:pPr>
    </w:p>
    <w:p w:rsidR="00B7418B" w:rsidRPr="00880882" w:rsidRDefault="00B7418B" w:rsidP="00B7418B">
      <w:pPr>
        <w:pStyle w:val="ListParagraph"/>
        <w:numPr>
          <w:ilvl w:val="0"/>
          <w:numId w:val="10"/>
        </w:numPr>
        <w:rPr>
          <w:rFonts w:ascii="Sylfaen" w:hAnsi="Sylfaen"/>
          <w:b/>
          <w:sz w:val="24"/>
          <w:szCs w:val="24"/>
        </w:rPr>
      </w:pPr>
      <w:r w:rsidRPr="00880882">
        <w:rPr>
          <w:rFonts w:ascii="Sylfaen" w:hAnsi="Sylfaen"/>
          <w:b/>
          <w:sz w:val="24"/>
          <w:szCs w:val="24"/>
          <w:u w:val="single"/>
        </w:rPr>
        <w:t>Roles and Responsibilities</w:t>
      </w:r>
      <w:r w:rsidRPr="00880882">
        <w:rPr>
          <w:rFonts w:ascii="Sylfaen" w:hAnsi="Sylfaen"/>
          <w:b/>
          <w:sz w:val="24"/>
          <w:szCs w:val="24"/>
        </w:rPr>
        <w:t>:</w:t>
      </w:r>
    </w:p>
    <w:p w:rsidR="00B7418B" w:rsidRPr="00880882" w:rsidRDefault="00B7418B" w:rsidP="00B7418B">
      <w:pPr>
        <w:pStyle w:val="ListParagraph"/>
        <w:numPr>
          <w:ilvl w:val="0"/>
          <w:numId w:val="15"/>
        </w:numPr>
        <w:rPr>
          <w:rFonts w:ascii="Sylfaen" w:hAnsi="Sylfaen"/>
          <w:sz w:val="24"/>
          <w:szCs w:val="24"/>
        </w:rPr>
      </w:pPr>
      <w:r w:rsidRPr="00880882">
        <w:rPr>
          <w:rFonts w:ascii="Sylfaen" w:hAnsi="Sylfaen"/>
          <w:sz w:val="24"/>
          <w:szCs w:val="24"/>
        </w:rPr>
        <w:t>Class Teacher: It is the responsibility of each class teacher to assess their class on an ongoing basis, building up a picture of the individuals learning. The class teacher will notice problems and difficulties from this assessment and act accordingly. The class teacher must also ensure that parents are informed about any relevant test results</w:t>
      </w:r>
    </w:p>
    <w:p w:rsidR="00B7418B" w:rsidRPr="00880882" w:rsidRDefault="00B7418B" w:rsidP="00B7418B">
      <w:pPr>
        <w:pStyle w:val="ListParagraph"/>
        <w:numPr>
          <w:ilvl w:val="0"/>
          <w:numId w:val="15"/>
        </w:numPr>
        <w:rPr>
          <w:rFonts w:ascii="Sylfaen" w:hAnsi="Sylfaen"/>
          <w:sz w:val="24"/>
          <w:szCs w:val="24"/>
        </w:rPr>
      </w:pPr>
      <w:r w:rsidRPr="00880882">
        <w:rPr>
          <w:rFonts w:ascii="Sylfaen" w:hAnsi="Sylfaen"/>
          <w:sz w:val="24"/>
          <w:szCs w:val="24"/>
        </w:rPr>
        <w:t>Special Education Teachers: It is the role of the SET team to administer, correct and record many of the standardised tests in our school. They must also maintain an assessment record of any pupil that they have worked with and ensure the results of these tests are made known to class teachers, other relevant SET and parents.</w:t>
      </w:r>
    </w:p>
    <w:p w:rsidR="00440653" w:rsidRDefault="00B7418B" w:rsidP="00440653">
      <w:pPr>
        <w:pStyle w:val="ListParagraph"/>
        <w:numPr>
          <w:ilvl w:val="0"/>
          <w:numId w:val="15"/>
        </w:numPr>
        <w:rPr>
          <w:rFonts w:ascii="Sylfaen" w:hAnsi="Sylfaen"/>
          <w:sz w:val="24"/>
          <w:szCs w:val="24"/>
        </w:rPr>
      </w:pPr>
      <w:r w:rsidRPr="00880882">
        <w:rPr>
          <w:rFonts w:ascii="Sylfaen" w:hAnsi="Sylfaen"/>
          <w:sz w:val="24"/>
          <w:szCs w:val="24"/>
        </w:rPr>
        <w:lastRenderedPageBreak/>
        <w:t>Principal: The school principal has overall responsibility for assessment in our school. It is his/her responsibility to ens</w:t>
      </w:r>
      <w:r w:rsidR="00105447">
        <w:rPr>
          <w:rFonts w:ascii="Sylfaen" w:hAnsi="Sylfaen"/>
          <w:sz w:val="24"/>
          <w:szCs w:val="24"/>
        </w:rPr>
        <w:t>ure school policy is adhered to.</w:t>
      </w:r>
    </w:p>
    <w:p w:rsidR="00105447" w:rsidRPr="00105447" w:rsidRDefault="00105447" w:rsidP="00105447">
      <w:pPr>
        <w:pStyle w:val="ListParagraph"/>
        <w:ind w:left="1080"/>
        <w:rPr>
          <w:rFonts w:ascii="Sylfaen" w:hAnsi="Sylfaen"/>
          <w:sz w:val="24"/>
          <w:szCs w:val="24"/>
        </w:rPr>
      </w:pPr>
    </w:p>
    <w:p w:rsidR="00440653" w:rsidRPr="00242EEA" w:rsidRDefault="00440653" w:rsidP="00242EEA">
      <w:pPr>
        <w:pStyle w:val="ListParagraph"/>
        <w:numPr>
          <w:ilvl w:val="0"/>
          <w:numId w:val="10"/>
        </w:numPr>
        <w:rPr>
          <w:rFonts w:ascii="Sylfaen" w:hAnsi="Sylfaen"/>
          <w:b/>
          <w:sz w:val="24"/>
          <w:szCs w:val="24"/>
          <w:u w:val="single"/>
        </w:rPr>
      </w:pPr>
      <w:r w:rsidRPr="00242EEA">
        <w:rPr>
          <w:rFonts w:ascii="Sylfaen" w:hAnsi="Sylfaen"/>
          <w:b/>
          <w:sz w:val="24"/>
          <w:szCs w:val="24"/>
          <w:u w:val="single"/>
        </w:rPr>
        <w:t>Policy in Action</w:t>
      </w:r>
    </w:p>
    <w:p w:rsidR="0045242E" w:rsidRPr="00880882" w:rsidRDefault="00E076C9" w:rsidP="00440653">
      <w:pPr>
        <w:rPr>
          <w:rFonts w:ascii="Sylfaen" w:hAnsi="Sylfaen"/>
          <w:sz w:val="24"/>
          <w:szCs w:val="24"/>
        </w:rPr>
      </w:pPr>
      <w:r>
        <w:rPr>
          <w:rFonts w:ascii="Sylfaen" w:hAnsi="Sylfaen"/>
          <w:sz w:val="24"/>
          <w:szCs w:val="24"/>
        </w:rPr>
        <w:t>The Data Protection</w:t>
      </w:r>
      <w:r w:rsidR="006E7D51" w:rsidRPr="00880882">
        <w:rPr>
          <w:rFonts w:ascii="Sylfaen" w:hAnsi="Sylfaen"/>
          <w:sz w:val="24"/>
          <w:szCs w:val="24"/>
        </w:rPr>
        <w:t xml:space="preserve"> Act (2003)</w:t>
      </w:r>
      <w:r>
        <w:rPr>
          <w:rFonts w:ascii="Sylfaen" w:hAnsi="Sylfaen"/>
          <w:sz w:val="24"/>
          <w:szCs w:val="24"/>
        </w:rPr>
        <w:t>-updated in 2018,</w:t>
      </w:r>
      <w:r w:rsidR="006E7D51" w:rsidRPr="00880882">
        <w:rPr>
          <w:rFonts w:ascii="Sylfaen" w:hAnsi="Sylfaen"/>
          <w:sz w:val="24"/>
          <w:szCs w:val="24"/>
        </w:rPr>
        <w:t xml:space="preserve"> established parents’ rights to regular information on the progress and achievement of their children under the Education Act. It entitles parents to access all personal data relating to students, whether stored in any electronic form or in hard copy. All assessment data comes under this act. St Oliver’s N.S. is committed to upholding the Education Act and regularly inform parents of their children’s results. All assessment data is available from the school on request and once within the statutory time period.</w:t>
      </w:r>
    </w:p>
    <w:p w:rsidR="006E7D51" w:rsidRPr="00880882" w:rsidRDefault="006E7D51" w:rsidP="00440653">
      <w:pPr>
        <w:rPr>
          <w:rFonts w:ascii="Sylfaen" w:hAnsi="Sylfaen"/>
          <w:sz w:val="24"/>
          <w:szCs w:val="24"/>
        </w:rPr>
      </w:pPr>
      <w:r w:rsidRPr="00880882">
        <w:rPr>
          <w:rFonts w:ascii="Sylfaen" w:hAnsi="Sylfaen"/>
          <w:sz w:val="24"/>
          <w:szCs w:val="24"/>
        </w:rPr>
        <w:t>The school will share assessment information with other relevant teachers, other schools and the children themselves, when requested. The school may also share information with DES inspectors, NEPS psychologists, Special Educational Needs Organisers (SENOs) and Education Welfare Officers, as well as other professionals such</w:t>
      </w:r>
      <w:r w:rsidR="006B3BC2" w:rsidRPr="00880882">
        <w:rPr>
          <w:rFonts w:ascii="Sylfaen" w:hAnsi="Sylfaen"/>
          <w:sz w:val="24"/>
          <w:szCs w:val="24"/>
        </w:rPr>
        <w:t xml:space="preserve"> as</w:t>
      </w:r>
      <w:r w:rsidRPr="00880882">
        <w:rPr>
          <w:rFonts w:ascii="Sylfaen" w:hAnsi="Sylfaen"/>
          <w:sz w:val="24"/>
          <w:szCs w:val="24"/>
        </w:rPr>
        <w:t xml:space="preserve"> speech and language therapists and occupational therapists</w:t>
      </w:r>
      <w:r w:rsidR="006B3BC2" w:rsidRPr="00880882">
        <w:rPr>
          <w:rFonts w:ascii="Sylfaen" w:hAnsi="Sylfaen"/>
          <w:sz w:val="24"/>
          <w:szCs w:val="24"/>
        </w:rPr>
        <w:t>.</w:t>
      </w:r>
    </w:p>
    <w:p w:rsidR="006B3BC2" w:rsidRDefault="006B3BC2" w:rsidP="00440653">
      <w:pPr>
        <w:rPr>
          <w:rFonts w:ascii="Sylfaen" w:hAnsi="Sylfaen"/>
          <w:sz w:val="24"/>
          <w:szCs w:val="24"/>
        </w:rPr>
      </w:pPr>
      <w:r w:rsidRPr="00880882">
        <w:rPr>
          <w:rFonts w:ascii="Sylfaen" w:hAnsi="Sylfaen"/>
          <w:sz w:val="24"/>
          <w:szCs w:val="24"/>
        </w:rPr>
        <w:t>Assessment results will be reported to the parents twice during the school year. Once near the beginning of the year at a parent-teacher meeting and again at the end of the year in a written report. The reports are posted in time to allow the parents have a subsequent meeting with the teacher before the summer holidays if needed.</w:t>
      </w:r>
      <w:r w:rsidR="00AE459C" w:rsidRPr="00880882">
        <w:rPr>
          <w:rFonts w:ascii="Sylfaen" w:hAnsi="Sylfaen"/>
          <w:sz w:val="24"/>
          <w:szCs w:val="24"/>
        </w:rPr>
        <w:t xml:space="preserve"> </w:t>
      </w:r>
    </w:p>
    <w:p w:rsidR="00E076C9" w:rsidRDefault="00E076C9" w:rsidP="00440653">
      <w:pPr>
        <w:rPr>
          <w:rFonts w:ascii="Sylfaen" w:hAnsi="Sylfaen"/>
          <w:sz w:val="24"/>
          <w:szCs w:val="24"/>
        </w:rPr>
      </w:pPr>
    </w:p>
    <w:p w:rsidR="00E076C9" w:rsidRPr="00105447" w:rsidRDefault="00E076C9" w:rsidP="00440653">
      <w:pPr>
        <w:rPr>
          <w:rFonts w:ascii="Sylfaen" w:hAnsi="Sylfaen"/>
          <w:b/>
          <w:color w:val="C00000"/>
          <w:sz w:val="24"/>
          <w:szCs w:val="24"/>
        </w:rPr>
      </w:pPr>
      <w:r w:rsidRPr="00E076C9">
        <w:rPr>
          <w:rFonts w:ascii="Sylfaen" w:hAnsi="Sylfaen"/>
          <w:b/>
          <w:sz w:val="24"/>
          <w:szCs w:val="24"/>
        </w:rPr>
        <w:t xml:space="preserve">Ratified </w:t>
      </w:r>
      <w:r w:rsidR="00105447">
        <w:rPr>
          <w:rFonts w:ascii="Sylfaen" w:hAnsi="Sylfaen"/>
          <w:b/>
          <w:sz w:val="24"/>
          <w:szCs w:val="24"/>
        </w:rPr>
        <w:t xml:space="preserve">by the BOM </w:t>
      </w:r>
      <w:proofErr w:type="gramStart"/>
      <w:r w:rsidR="00105447" w:rsidRPr="00105447">
        <w:rPr>
          <w:rFonts w:ascii="Sylfaen" w:hAnsi="Sylfaen"/>
          <w:b/>
          <w:color w:val="C00000"/>
          <w:sz w:val="24"/>
          <w:szCs w:val="24"/>
        </w:rPr>
        <w:t>on  February</w:t>
      </w:r>
      <w:proofErr w:type="gramEnd"/>
      <w:r w:rsidR="00105447" w:rsidRPr="00105447">
        <w:rPr>
          <w:rFonts w:ascii="Sylfaen" w:hAnsi="Sylfaen"/>
          <w:b/>
          <w:color w:val="C00000"/>
          <w:sz w:val="24"/>
          <w:szCs w:val="24"/>
        </w:rPr>
        <w:t xml:space="preserve"> 28</w:t>
      </w:r>
      <w:r w:rsidR="00105447" w:rsidRPr="00105447">
        <w:rPr>
          <w:rFonts w:ascii="Sylfaen" w:hAnsi="Sylfaen"/>
          <w:b/>
          <w:color w:val="C00000"/>
          <w:sz w:val="24"/>
          <w:szCs w:val="24"/>
          <w:vertAlign w:val="superscript"/>
        </w:rPr>
        <w:t>th</w:t>
      </w:r>
      <w:r w:rsidR="00105447" w:rsidRPr="00105447">
        <w:rPr>
          <w:rFonts w:ascii="Sylfaen" w:hAnsi="Sylfaen"/>
          <w:b/>
          <w:color w:val="C00000"/>
          <w:sz w:val="24"/>
          <w:szCs w:val="24"/>
        </w:rPr>
        <w:t xml:space="preserve"> 2024 </w:t>
      </w:r>
    </w:p>
    <w:p w:rsidR="00E076C9" w:rsidRPr="00E076C9" w:rsidRDefault="00E076C9" w:rsidP="00440653">
      <w:pPr>
        <w:rPr>
          <w:rFonts w:ascii="Sylfaen" w:hAnsi="Sylfaen"/>
          <w:b/>
          <w:sz w:val="24"/>
          <w:szCs w:val="24"/>
        </w:rPr>
      </w:pPr>
      <w:r w:rsidRPr="00E076C9">
        <w:rPr>
          <w:rFonts w:ascii="Sylfaen" w:hAnsi="Sylfaen"/>
          <w:b/>
          <w:sz w:val="24"/>
          <w:szCs w:val="24"/>
        </w:rPr>
        <w:t>Sig</w:t>
      </w:r>
      <w:r w:rsidR="00105447">
        <w:rPr>
          <w:rFonts w:ascii="Sylfaen" w:hAnsi="Sylfaen"/>
          <w:b/>
          <w:sz w:val="24"/>
          <w:szCs w:val="24"/>
        </w:rPr>
        <w:t xml:space="preserve">ned:  </w:t>
      </w:r>
      <w:r w:rsidR="00105447" w:rsidRPr="00105447">
        <w:rPr>
          <w:rFonts w:ascii="French Script MT" w:hAnsi="French Script MT"/>
          <w:b/>
          <w:sz w:val="32"/>
          <w:szCs w:val="32"/>
        </w:rPr>
        <w:t xml:space="preserve">John </w:t>
      </w:r>
      <w:proofErr w:type="gramStart"/>
      <w:r w:rsidR="00105447" w:rsidRPr="00105447">
        <w:rPr>
          <w:rFonts w:ascii="French Script MT" w:hAnsi="French Script MT"/>
          <w:b/>
          <w:sz w:val="32"/>
          <w:szCs w:val="32"/>
        </w:rPr>
        <w:t>Condon</w:t>
      </w:r>
      <w:r w:rsidRPr="00E076C9">
        <w:rPr>
          <w:rFonts w:ascii="Sylfaen" w:hAnsi="Sylfaen"/>
          <w:b/>
          <w:sz w:val="24"/>
          <w:szCs w:val="24"/>
        </w:rPr>
        <w:t xml:space="preserve">  Chairperson</w:t>
      </w:r>
      <w:proofErr w:type="gramEnd"/>
    </w:p>
    <w:p w:rsidR="00E076C9" w:rsidRPr="00E076C9" w:rsidRDefault="00E076C9" w:rsidP="00440653">
      <w:pPr>
        <w:rPr>
          <w:rFonts w:ascii="Sylfaen" w:hAnsi="Sylfaen"/>
          <w:b/>
          <w:sz w:val="24"/>
          <w:szCs w:val="24"/>
        </w:rPr>
      </w:pPr>
      <w:r w:rsidRPr="00E076C9">
        <w:rPr>
          <w:rFonts w:ascii="Sylfaen" w:hAnsi="Sylfaen"/>
          <w:b/>
          <w:sz w:val="24"/>
          <w:szCs w:val="24"/>
        </w:rPr>
        <w:t>Sign</w:t>
      </w:r>
      <w:r w:rsidR="00105447">
        <w:rPr>
          <w:rFonts w:ascii="Sylfaen" w:hAnsi="Sylfaen"/>
          <w:b/>
          <w:sz w:val="24"/>
          <w:szCs w:val="24"/>
        </w:rPr>
        <w:t xml:space="preserve">ed:  </w:t>
      </w:r>
      <w:r w:rsidR="00105447" w:rsidRPr="00105447">
        <w:rPr>
          <w:rFonts w:ascii="French Script MT" w:hAnsi="French Script MT"/>
          <w:b/>
          <w:sz w:val="32"/>
          <w:szCs w:val="32"/>
        </w:rPr>
        <w:t>Valerie Slattery</w:t>
      </w:r>
      <w:r w:rsidR="00105447">
        <w:rPr>
          <w:rFonts w:ascii="Sylfaen" w:hAnsi="Sylfaen"/>
          <w:b/>
          <w:sz w:val="24"/>
          <w:szCs w:val="24"/>
        </w:rPr>
        <w:t xml:space="preserve"> </w:t>
      </w:r>
      <w:r w:rsidRPr="00E076C9">
        <w:rPr>
          <w:rFonts w:ascii="Sylfaen" w:hAnsi="Sylfaen"/>
          <w:b/>
          <w:sz w:val="24"/>
          <w:szCs w:val="24"/>
        </w:rPr>
        <w:t xml:space="preserve">Principal. </w:t>
      </w:r>
    </w:p>
    <w:p w:rsidR="00242EEA" w:rsidRPr="00E076C9" w:rsidRDefault="00242EEA" w:rsidP="00440653">
      <w:pPr>
        <w:rPr>
          <w:rFonts w:ascii="Sylfaen" w:hAnsi="Sylfaen"/>
          <w:b/>
          <w:sz w:val="24"/>
          <w:szCs w:val="24"/>
        </w:rPr>
      </w:pPr>
    </w:p>
    <w:p w:rsidR="00242EEA" w:rsidRDefault="00242EEA" w:rsidP="00440653">
      <w:pPr>
        <w:rPr>
          <w:rFonts w:ascii="Sylfaen" w:hAnsi="Sylfaen"/>
          <w:sz w:val="24"/>
          <w:szCs w:val="24"/>
        </w:rPr>
      </w:pPr>
    </w:p>
    <w:p w:rsidR="00242EEA" w:rsidRDefault="00242EEA" w:rsidP="00440653">
      <w:pPr>
        <w:rPr>
          <w:rFonts w:ascii="Sylfaen" w:hAnsi="Sylfaen"/>
          <w:sz w:val="24"/>
          <w:szCs w:val="24"/>
        </w:rPr>
      </w:pPr>
    </w:p>
    <w:p w:rsidR="00242EEA" w:rsidRDefault="00242EEA" w:rsidP="00440653">
      <w:pPr>
        <w:rPr>
          <w:rFonts w:ascii="Sylfaen" w:hAnsi="Sylfaen"/>
          <w:sz w:val="24"/>
          <w:szCs w:val="24"/>
        </w:rPr>
      </w:pPr>
    </w:p>
    <w:p w:rsidR="00242EEA" w:rsidRDefault="00242EEA" w:rsidP="00440653">
      <w:pPr>
        <w:rPr>
          <w:rFonts w:ascii="Sylfaen" w:hAnsi="Sylfaen"/>
          <w:sz w:val="24"/>
          <w:szCs w:val="24"/>
        </w:rPr>
      </w:pPr>
    </w:p>
    <w:p w:rsidR="00242EEA" w:rsidRPr="00880882" w:rsidRDefault="00242EEA" w:rsidP="00440653">
      <w:pPr>
        <w:rPr>
          <w:rFonts w:ascii="Sylfaen" w:hAnsi="Sylfaen"/>
          <w:sz w:val="24"/>
          <w:szCs w:val="24"/>
        </w:rPr>
      </w:pPr>
    </w:p>
    <w:p w:rsidR="00EC1F91" w:rsidRPr="00880882" w:rsidRDefault="00EC1F91" w:rsidP="006B3BC2">
      <w:pPr>
        <w:rPr>
          <w:rFonts w:ascii="Sylfaen" w:hAnsi="Sylfaen"/>
          <w:sz w:val="24"/>
          <w:szCs w:val="24"/>
        </w:rPr>
      </w:pPr>
    </w:p>
    <w:p w:rsidR="00991B99" w:rsidRPr="00880882" w:rsidRDefault="00991B99" w:rsidP="006B3BC2">
      <w:pPr>
        <w:rPr>
          <w:rFonts w:ascii="Sylfaen" w:hAnsi="Sylfaen"/>
          <w:sz w:val="24"/>
          <w:szCs w:val="24"/>
        </w:rPr>
      </w:pPr>
    </w:p>
    <w:p w:rsidR="00991B99" w:rsidRPr="00880882" w:rsidRDefault="00991B99" w:rsidP="006B3BC2">
      <w:pPr>
        <w:rPr>
          <w:rFonts w:ascii="Sylfaen" w:hAnsi="Sylfaen"/>
          <w:sz w:val="24"/>
          <w:szCs w:val="24"/>
        </w:rPr>
      </w:pPr>
    </w:p>
    <w:p w:rsidR="00991B99" w:rsidRPr="00880882" w:rsidRDefault="00991B99">
      <w:pPr>
        <w:rPr>
          <w:rFonts w:ascii="Sylfaen" w:hAnsi="Sylfaen"/>
          <w:sz w:val="24"/>
          <w:szCs w:val="24"/>
        </w:rPr>
      </w:pPr>
      <w:r w:rsidRPr="00880882">
        <w:rPr>
          <w:rFonts w:ascii="Sylfaen" w:hAnsi="Sylfaen"/>
          <w:sz w:val="24"/>
          <w:szCs w:val="24"/>
        </w:rPr>
        <w:br w:type="page"/>
      </w:r>
    </w:p>
    <w:p w:rsidR="00242EEA" w:rsidRDefault="00242EEA" w:rsidP="00991B99">
      <w:pPr>
        <w:jc w:val="center"/>
        <w:rPr>
          <w:rFonts w:ascii="Sylfaen" w:hAnsi="Sylfaen"/>
          <w:b/>
          <w:sz w:val="24"/>
          <w:szCs w:val="24"/>
        </w:rPr>
      </w:pPr>
    </w:p>
    <w:p w:rsidR="00991B99" w:rsidRPr="00880882" w:rsidRDefault="00991B99" w:rsidP="00991B99">
      <w:pPr>
        <w:jc w:val="center"/>
        <w:rPr>
          <w:rFonts w:ascii="Sylfaen" w:hAnsi="Sylfaen"/>
          <w:b/>
          <w:sz w:val="24"/>
          <w:szCs w:val="24"/>
        </w:rPr>
      </w:pPr>
      <w:r w:rsidRPr="00880882">
        <w:rPr>
          <w:rFonts w:ascii="Sylfaen" w:hAnsi="Sylfaen"/>
          <w:b/>
          <w:sz w:val="24"/>
          <w:szCs w:val="24"/>
        </w:rPr>
        <w:t>Test List</w:t>
      </w:r>
    </w:p>
    <w:p w:rsidR="00991B99" w:rsidRPr="00880882" w:rsidRDefault="00991B99" w:rsidP="00991B99">
      <w:pPr>
        <w:pStyle w:val="ListParagraph"/>
        <w:rPr>
          <w:rFonts w:ascii="Sylfaen" w:hAnsi="Sylfaen"/>
          <w:sz w:val="24"/>
          <w:szCs w:val="24"/>
        </w:rPr>
      </w:pPr>
      <w:r w:rsidRPr="00880882">
        <w:rPr>
          <w:rFonts w:ascii="Sylfaen" w:hAnsi="Sylfaen"/>
          <w:sz w:val="24"/>
          <w:szCs w:val="24"/>
        </w:rPr>
        <w:t>Infants</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Belfield Infant Assessment Profile (BIAP)</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Middle Infant Screening Test (MIST)</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Drumcondra Test of Early Literacy – Screening and Diagnostic</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Drumcondra Tests of Early Numeracy</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Trinity Early Screening Test for Reading and Writing (Test 2r)</w:t>
      </w:r>
    </w:p>
    <w:p w:rsidR="00991B99" w:rsidRPr="00880882" w:rsidRDefault="00991B99" w:rsidP="00991B99">
      <w:pPr>
        <w:pStyle w:val="ListParagraph"/>
        <w:numPr>
          <w:ilvl w:val="0"/>
          <w:numId w:val="16"/>
        </w:numPr>
        <w:rPr>
          <w:rFonts w:ascii="Sylfaen" w:hAnsi="Sylfaen"/>
          <w:sz w:val="24"/>
          <w:szCs w:val="24"/>
        </w:rPr>
      </w:pPr>
      <w:r w:rsidRPr="00880882">
        <w:rPr>
          <w:rFonts w:ascii="Sylfaen" w:hAnsi="Sylfaen"/>
          <w:sz w:val="24"/>
          <w:szCs w:val="24"/>
        </w:rPr>
        <w:t>The Infant Reading Tests</w:t>
      </w:r>
    </w:p>
    <w:p w:rsidR="00991B99" w:rsidRPr="00880882" w:rsidRDefault="00991B99" w:rsidP="00991B99">
      <w:pPr>
        <w:ind w:left="720"/>
        <w:rPr>
          <w:rFonts w:ascii="Sylfaen" w:hAnsi="Sylfaen"/>
          <w:sz w:val="24"/>
          <w:szCs w:val="24"/>
        </w:rPr>
      </w:pPr>
    </w:p>
    <w:p w:rsidR="00991B99" w:rsidRPr="00880882" w:rsidRDefault="00991B99" w:rsidP="00991B99">
      <w:pPr>
        <w:ind w:left="720"/>
        <w:rPr>
          <w:rFonts w:ascii="Sylfaen" w:hAnsi="Sylfaen"/>
          <w:sz w:val="24"/>
          <w:szCs w:val="24"/>
        </w:rPr>
      </w:pPr>
      <w:r w:rsidRPr="00880882">
        <w:rPr>
          <w:rFonts w:ascii="Sylfaen" w:hAnsi="Sylfaen"/>
          <w:sz w:val="24"/>
          <w:szCs w:val="24"/>
        </w:rPr>
        <w:t>General Standardised/Criterion Tests</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Drumcondra Primary Reading Test (old and new)</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Drumcondra Primary Mathematics Test (old and new)</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MICRA-T Level 1, 3, 4</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SIGMA-T Level 1, 4</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Group Reading Test (3</w:t>
      </w:r>
      <w:r w:rsidRPr="00880882">
        <w:rPr>
          <w:rFonts w:ascii="Sylfaen" w:hAnsi="Sylfaen"/>
          <w:sz w:val="24"/>
          <w:szCs w:val="24"/>
          <w:vertAlign w:val="superscript"/>
        </w:rPr>
        <w:t>rd</w:t>
      </w:r>
      <w:r w:rsidRPr="00880882">
        <w:rPr>
          <w:rFonts w:ascii="Sylfaen" w:hAnsi="Sylfaen"/>
          <w:sz w:val="24"/>
          <w:szCs w:val="24"/>
        </w:rPr>
        <w:t xml:space="preserve"> Edition)</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Group Reading Test 2, 6 – 14 (GRT II)</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Drumcondra Primary Spelling Test</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The Young Maths Test</w:t>
      </w:r>
    </w:p>
    <w:p w:rsidR="00991B99" w:rsidRPr="00880882" w:rsidRDefault="00991B99" w:rsidP="00991B99">
      <w:pPr>
        <w:pStyle w:val="ListParagraph"/>
        <w:numPr>
          <w:ilvl w:val="0"/>
          <w:numId w:val="17"/>
        </w:numPr>
        <w:rPr>
          <w:rFonts w:ascii="Sylfaen" w:hAnsi="Sylfaen"/>
          <w:sz w:val="24"/>
          <w:szCs w:val="24"/>
        </w:rPr>
      </w:pPr>
      <w:r w:rsidRPr="00880882">
        <w:rPr>
          <w:rFonts w:ascii="Sylfaen" w:hAnsi="Sylfaen"/>
          <w:sz w:val="24"/>
          <w:szCs w:val="24"/>
        </w:rPr>
        <w:t>York Assessment of Reading for Comprehension</w:t>
      </w:r>
    </w:p>
    <w:p w:rsidR="003F2E50" w:rsidRPr="00880882" w:rsidRDefault="00991B99" w:rsidP="003F2E50">
      <w:pPr>
        <w:pStyle w:val="ListParagraph"/>
        <w:numPr>
          <w:ilvl w:val="0"/>
          <w:numId w:val="17"/>
        </w:numPr>
        <w:rPr>
          <w:rFonts w:ascii="Sylfaen" w:hAnsi="Sylfaen"/>
          <w:sz w:val="24"/>
          <w:szCs w:val="24"/>
        </w:rPr>
      </w:pPr>
      <w:r w:rsidRPr="00880882">
        <w:rPr>
          <w:rFonts w:ascii="Sylfaen" w:hAnsi="Sylfaen"/>
          <w:sz w:val="24"/>
          <w:szCs w:val="24"/>
        </w:rPr>
        <w:t xml:space="preserve"> Single Word Spelling Test</w:t>
      </w:r>
    </w:p>
    <w:p w:rsidR="003F2E50" w:rsidRPr="00880882" w:rsidRDefault="003F2E50" w:rsidP="003F2E50">
      <w:pPr>
        <w:pStyle w:val="ListParagraph"/>
        <w:numPr>
          <w:ilvl w:val="0"/>
          <w:numId w:val="17"/>
        </w:numPr>
        <w:rPr>
          <w:rFonts w:ascii="Sylfaen" w:hAnsi="Sylfaen"/>
          <w:sz w:val="24"/>
          <w:szCs w:val="24"/>
        </w:rPr>
      </w:pPr>
      <w:r w:rsidRPr="00880882">
        <w:rPr>
          <w:rFonts w:ascii="Sylfaen" w:hAnsi="Sylfaen"/>
          <w:sz w:val="24"/>
          <w:szCs w:val="24"/>
        </w:rPr>
        <w:t>WRAT 5</w:t>
      </w:r>
    </w:p>
    <w:p w:rsidR="00991B99" w:rsidRPr="00880882" w:rsidRDefault="00991B99" w:rsidP="00991B99">
      <w:pPr>
        <w:rPr>
          <w:rFonts w:ascii="Sylfaen" w:hAnsi="Sylfaen"/>
          <w:sz w:val="24"/>
          <w:szCs w:val="24"/>
        </w:rPr>
      </w:pPr>
    </w:p>
    <w:p w:rsidR="00991B99" w:rsidRPr="00880882" w:rsidRDefault="00991B99" w:rsidP="00991B99">
      <w:pPr>
        <w:ind w:left="720"/>
        <w:rPr>
          <w:rFonts w:ascii="Sylfaen" w:hAnsi="Sylfaen"/>
          <w:sz w:val="24"/>
          <w:szCs w:val="24"/>
        </w:rPr>
      </w:pPr>
      <w:r w:rsidRPr="00880882">
        <w:rPr>
          <w:rFonts w:ascii="Sylfaen" w:hAnsi="Sylfaen"/>
          <w:sz w:val="24"/>
          <w:szCs w:val="24"/>
        </w:rPr>
        <w:t>Ability Tests</w:t>
      </w:r>
    </w:p>
    <w:p w:rsidR="00991B99" w:rsidRPr="00880882" w:rsidRDefault="00991B99" w:rsidP="00991B99">
      <w:pPr>
        <w:pStyle w:val="ListParagraph"/>
        <w:numPr>
          <w:ilvl w:val="0"/>
          <w:numId w:val="18"/>
        </w:numPr>
        <w:rPr>
          <w:rFonts w:ascii="Sylfaen" w:hAnsi="Sylfaen"/>
          <w:sz w:val="24"/>
          <w:szCs w:val="24"/>
        </w:rPr>
      </w:pPr>
      <w:r w:rsidRPr="00880882">
        <w:rPr>
          <w:rFonts w:ascii="Sylfaen" w:hAnsi="Sylfaen"/>
          <w:sz w:val="24"/>
          <w:szCs w:val="24"/>
        </w:rPr>
        <w:t>Non-Reading Intelligence Test (NRIT) revised edition</w:t>
      </w:r>
    </w:p>
    <w:p w:rsidR="00991B99" w:rsidRPr="00880882" w:rsidRDefault="00991B99" w:rsidP="00991B99">
      <w:pPr>
        <w:pStyle w:val="ListParagraph"/>
        <w:numPr>
          <w:ilvl w:val="0"/>
          <w:numId w:val="18"/>
        </w:numPr>
        <w:rPr>
          <w:rFonts w:ascii="Sylfaen" w:hAnsi="Sylfaen"/>
          <w:sz w:val="24"/>
          <w:szCs w:val="24"/>
        </w:rPr>
      </w:pPr>
      <w:r w:rsidRPr="00880882">
        <w:rPr>
          <w:rFonts w:ascii="Sylfaen" w:hAnsi="Sylfaen"/>
          <w:sz w:val="24"/>
          <w:szCs w:val="24"/>
        </w:rPr>
        <w:t>Non-Verbal Reasoning Test 8 and 9</w:t>
      </w:r>
    </w:p>
    <w:p w:rsidR="00991B99" w:rsidRPr="00880882" w:rsidRDefault="00991B99" w:rsidP="00991B99">
      <w:pPr>
        <w:pStyle w:val="ListParagraph"/>
        <w:numPr>
          <w:ilvl w:val="0"/>
          <w:numId w:val="18"/>
        </w:numPr>
        <w:rPr>
          <w:rFonts w:ascii="Sylfaen" w:hAnsi="Sylfaen"/>
          <w:sz w:val="24"/>
          <w:szCs w:val="24"/>
        </w:rPr>
      </w:pPr>
      <w:r w:rsidRPr="00880882">
        <w:rPr>
          <w:rFonts w:ascii="Sylfaen" w:hAnsi="Sylfaen"/>
          <w:sz w:val="24"/>
          <w:szCs w:val="24"/>
        </w:rPr>
        <w:t>Otis-Lennon Mental Ability Test</w:t>
      </w:r>
    </w:p>
    <w:p w:rsidR="00991B99" w:rsidRPr="00880882" w:rsidRDefault="00991B99" w:rsidP="00991B99">
      <w:pPr>
        <w:rPr>
          <w:rFonts w:ascii="Sylfaen" w:hAnsi="Sylfaen"/>
          <w:sz w:val="24"/>
          <w:szCs w:val="24"/>
        </w:rPr>
      </w:pPr>
    </w:p>
    <w:p w:rsidR="00991B99" w:rsidRPr="00880882" w:rsidRDefault="00991B99" w:rsidP="00991B99">
      <w:pPr>
        <w:ind w:left="720"/>
        <w:rPr>
          <w:rFonts w:ascii="Sylfaen" w:hAnsi="Sylfaen"/>
          <w:sz w:val="24"/>
          <w:szCs w:val="24"/>
        </w:rPr>
      </w:pPr>
      <w:r w:rsidRPr="00880882">
        <w:rPr>
          <w:rFonts w:ascii="Sylfaen" w:hAnsi="Sylfaen"/>
          <w:sz w:val="24"/>
          <w:szCs w:val="24"/>
        </w:rPr>
        <w:t>Diagnostic Tests</w:t>
      </w:r>
    </w:p>
    <w:p w:rsidR="00991B99" w:rsidRPr="00880882" w:rsidRDefault="00991B99" w:rsidP="00991B99">
      <w:pPr>
        <w:pStyle w:val="ListParagraph"/>
        <w:numPr>
          <w:ilvl w:val="0"/>
          <w:numId w:val="19"/>
        </w:numPr>
        <w:rPr>
          <w:rFonts w:ascii="Sylfaen" w:hAnsi="Sylfaen"/>
          <w:sz w:val="24"/>
          <w:szCs w:val="24"/>
        </w:rPr>
      </w:pPr>
      <w:r w:rsidRPr="00880882">
        <w:rPr>
          <w:rFonts w:ascii="Sylfaen" w:hAnsi="Sylfaen"/>
          <w:sz w:val="24"/>
          <w:szCs w:val="24"/>
        </w:rPr>
        <w:t>Basic Number Diagnostic Test</w:t>
      </w:r>
    </w:p>
    <w:p w:rsidR="00991B99" w:rsidRPr="00880882" w:rsidRDefault="00991B99" w:rsidP="00991B99">
      <w:pPr>
        <w:pStyle w:val="ListParagraph"/>
        <w:numPr>
          <w:ilvl w:val="0"/>
          <w:numId w:val="19"/>
        </w:numPr>
        <w:rPr>
          <w:rFonts w:ascii="Sylfaen" w:hAnsi="Sylfaen"/>
          <w:sz w:val="24"/>
          <w:szCs w:val="24"/>
        </w:rPr>
      </w:pPr>
      <w:r w:rsidRPr="00880882">
        <w:rPr>
          <w:rFonts w:ascii="Sylfaen" w:hAnsi="Sylfaen"/>
          <w:sz w:val="24"/>
          <w:szCs w:val="24"/>
        </w:rPr>
        <w:t>Aston Index (old edition)</w:t>
      </w:r>
    </w:p>
    <w:p w:rsidR="00991B99" w:rsidRPr="00880882" w:rsidRDefault="00991B99" w:rsidP="00991B99">
      <w:pPr>
        <w:pStyle w:val="ListParagraph"/>
        <w:numPr>
          <w:ilvl w:val="0"/>
          <w:numId w:val="19"/>
        </w:numPr>
        <w:rPr>
          <w:rFonts w:ascii="Sylfaen" w:hAnsi="Sylfaen"/>
          <w:sz w:val="24"/>
          <w:szCs w:val="24"/>
        </w:rPr>
      </w:pPr>
      <w:r w:rsidRPr="00880882">
        <w:rPr>
          <w:rFonts w:ascii="Sylfaen" w:hAnsi="Sylfaen"/>
          <w:sz w:val="24"/>
          <w:szCs w:val="24"/>
        </w:rPr>
        <w:t>Quest – Screening and Diagnostic (reading, suitable for 1</w:t>
      </w:r>
      <w:r w:rsidRPr="00880882">
        <w:rPr>
          <w:rFonts w:ascii="Sylfaen" w:hAnsi="Sylfaen"/>
          <w:sz w:val="24"/>
          <w:szCs w:val="24"/>
          <w:vertAlign w:val="superscript"/>
        </w:rPr>
        <w:t>st</w:t>
      </w:r>
      <w:r w:rsidRPr="00880882">
        <w:rPr>
          <w:rFonts w:ascii="Sylfaen" w:hAnsi="Sylfaen"/>
          <w:sz w:val="24"/>
          <w:szCs w:val="24"/>
        </w:rPr>
        <w:t>, 2</w:t>
      </w:r>
      <w:r w:rsidRPr="00880882">
        <w:rPr>
          <w:rFonts w:ascii="Sylfaen" w:hAnsi="Sylfaen"/>
          <w:sz w:val="24"/>
          <w:szCs w:val="24"/>
          <w:vertAlign w:val="superscript"/>
        </w:rPr>
        <w:t>nd</w:t>
      </w:r>
      <w:r w:rsidRPr="00880882">
        <w:rPr>
          <w:rFonts w:ascii="Sylfaen" w:hAnsi="Sylfaen"/>
          <w:sz w:val="24"/>
          <w:szCs w:val="24"/>
        </w:rPr>
        <w:t xml:space="preserve"> class)</w:t>
      </w:r>
    </w:p>
    <w:p w:rsidR="00991B99" w:rsidRPr="00880882" w:rsidRDefault="00991B99" w:rsidP="00991B99">
      <w:pPr>
        <w:pStyle w:val="ListParagraph"/>
        <w:numPr>
          <w:ilvl w:val="0"/>
          <w:numId w:val="19"/>
        </w:numPr>
        <w:rPr>
          <w:rFonts w:ascii="Sylfaen" w:hAnsi="Sylfaen"/>
          <w:sz w:val="24"/>
          <w:szCs w:val="24"/>
        </w:rPr>
      </w:pPr>
      <w:r w:rsidRPr="00880882">
        <w:rPr>
          <w:rFonts w:ascii="Sylfaen" w:hAnsi="Sylfaen"/>
          <w:sz w:val="24"/>
          <w:szCs w:val="24"/>
        </w:rPr>
        <w:t>The Dyslexia Early Screening Test (D.E.S.T)</w:t>
      </w:r>
    </w:p>
    <w:p w:rsidR="00991B99" w:rsidRPr="00880882" w:rsidRDefault="00991B99" w:rsidP="006B3BC2">
      <w:pPr>
        <w:pStyle w:val="ListParagraph"/>
        <w:numPr>
          <w:ilvl w:val="0"/>
          <w:numId w:val="19"/>
        </w:numPr>
        <w:rPr>
          <w:rFonts w:ascii="Sylfaen" w:hAnsi="Sylfaen"/>
          <w:sz w:val="24"/>
          <w:szCs w:val="24"/>
        </w:rPr>
      </w:pPr>
      <w:r w:rsidRPr="00880882">
        <w:rPr>
          <w:rFonts w:ascii="Sylfaen" w:hAnsi="Sylfaen"/>
          <w:sz w:val="24"/>
          <w:szCs w:val="24"/>
        </w:rPr>
        <w:t>British Picture Vocabulary Scale</w:t>
      </w:r>
    </w:p>
    <w:sectPr w:rsidR="00991B99" w:rsidRPr="00880882" w:rsidSect="00A83E78">
      <w:head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06" w:rsidRDefault="00B55B06" w:rsidP="00880882">
      <w:pPr>
        <w:spacing w:after="0" w:line="240" w:lineRule="auto"/>
      </w:pPr>
      <w:r>
        <w:separator/>
      </w:r>
    </w:p>
  </w:endnote>
  <w:endnote w:type="continuationSeparator" w:id="0">
    <w:p w:rsidR="00B55B06" w:rsidRDefault="00B55B06" w:rsidP="0088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06" w:rsidRDefault="00B55B06" w:rsidP="00880882">
      <w:pPr>
        <w:spacing w:after="0" w:line="240" w:lineRule="auto"/>
      </w:pPr>
      <w:r>
        <w:separator/>
      </w:r>
    </w:p>
  </w:footnote>
  <w:footnote w:type="continuationSeparator" w:id="0">
    <w:p w:rsidR="00B55B06" w:rsidRDefault="00B55B06" w:rsidP="0088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882" w:rsidRDefault="00880882" w:rsidP="00242EEA">
    <w:pPr>
      <w:pStyle w:val="Header"/>
      <w:tabs>
        <w:tab w:val="clear" w:pos="4513"/>
        <w:tab w:val="clear" w:pos="9026"/>
        <w:tab w:val="left" w:pos="2745"/>
      </w:tabs>
      <w:jc w:val="both"/>
    </w:pPr>
    <w:r>
      <w:rPr>
        <w:noProof/>
        <w:lang w:val="en-IE" w:eastAsia="en-IE"/>
      </w:rPr>
      <w:drawing>
        <wp:inline distT="0" distB="0" distL="0" distR="0" wp14:anchorId="22F6578A" wp14:editId="5F890479">
          <wp:extent cx="828675" cy="78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8218" cy="795871"/>
                  </a:xfrm>
                  <a:prstGeom prst="rect">
                    <a:avLst/>
                  </a:prstGeom>
                </pic:spPr>
              </pic:pic>
            </a:graphicData>
          </a:graphic>
        </wp:inline>
      </w:drawing>
    </w:r>
    <w:r w:rsidR="00242EEA" w:rsidRPr="00242EEA">
      <w:rPr>
        <w:rFonts w:ascii="Sylfaen" w:hAnsi="Sylfaen"/>
        <w:b/>
        <w:noProof/>
        <w:lang w:val="en-IE" w:eastAsia="en-IE"/>
      </w:rPr>
      <w:t xml:space="preserve"> </w:t>
    </w:r>
    <w:r w:rsidR="00242EEA" w:rsidRPr="00B40E20">
      <w:rPr>
        <w:rFonts w:ascii="Sylfaen" w:hAnsi="Sylfaen"/>
        <w:b/>
        <w:noProof/>
        <w:lang w:val="en-IE" w:eastAsia="en-IE"/>
      </w:rPr>
      <w:t>St Oliver Plunkett’s N</w:t>
    </w:r>
    <w:r w:rsidR="00242EEA">
      <w:rPr>
        <w:rFonts w:ascii="Sylfaen" w:hAnsi="Sylfaen"/>
        <w:b/>
        <w:noProof/>
        <w:lang w:val="en-IE" w:eastAsia="en-IE"/>
      </w:rPr>
      <w:t>.S-Whole School Plan for Assessment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121"/>
    <w:multiLevelType w:val="hybridMultilevel"/>
    <w:tmpl w:val="51DAAD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E829D9"/>
    <w:multiLevelType w:val="hybridMultilevel"/>
    <w:tmpl w:val="2AF2EC3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E0D7DEF"/>
    <w:multiLevelType w:val="hybridMultilevel"/>
    <w:tmpl w:val="FD485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6D1BB1"/>
    <w:multiLevelType w:val="hybridMultilevel"/>
    <w:tmpl w:val="FBFC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54C14"/>
    <w:multiLevelType w:val="hybridMultilevel"/>
    <w:tmpl w:val="D8E0B3EE"/>
    <w:lvl w:ilvl="0" w:tplc="0809000F">
      <w:start w:val="1"/>
      <w:numFmt w:val="decimal"/>
      <w:lvlText w:val="%1."/>
      <w:lvlJc w:val="left"/>
      <w:pPr>
        <w:ind w:left="1511" w:hanging="360"/>
      </w:pPr>
    </w:lvl>
    <w:lvl w:ilvl="1" w:tplc="08090019" w:tentative="1">
      <w:start w:val="1"/>
      <w:numFmt w:val="lowerLetter"/>
      <w:lvlText w:val="%2."/>
      <w:lvlJc w:val="left"/>
      <w:pPr>
        <w:ind w:left="2231" w:hanging="360"/>
      </w:pPr>
    </w:lvl>
    <w:lvl w:ilvl="2" w:tplc="0809001B" w:tentative="1">
      <w:start w:val="1"/>
      <w:numFmt w:val="lowerRoman"/>
      <w:lvlText w:val="%3."/>
      <w:lvlJc w:val="right"/>
      <w:pPr>
        <w:ind w:left="2951" w:hanging="180"/>
      </w:pPr>
    </w:lvl>
    <w:lvl w:ilvl="3" w:tplc="0809000F" w:tentative="1">
      <w:start w:val="1"/>
      <w:numFmt w:val="decimal"/>
      <w:lvlText w:val="%4."/>
      <w:lvlJc w:val="left"/>
      <w:pPr>
        <w:ind w:left="3671" w:hanging="360"/>
      </w:pPr>
    </w:lvl>
    <w:lvl w:ilvl="4" w:tplc="08090019" w:tentative="1">
      <w:start w:val="1"/>
      <w:numFmt w:val="lowerLetter"/>
      <w:lvlText w:val="%5."/>
      <w:lvlJc w:val="left"/>
      <w:pPr>
        <w:ind w:left="4391" w:hanging="360"/>
      </w:pPr>
    </w:lvl>
    <w:lvl w:ilvl="5" w:tplc="0809001B" w:tentative="1">
      <w:start w:val="1"/>
      <w:numFmt w:val="lowerRoman"/>
      <w:lvlText w:val="%6."/>
      <w:lvlJc w:val="right"/>
      <w:pPr>
        <w:ind w:left="5111" w:hanging="180"/>
      </w:pPr>
    </w:lvl>
    <w:lvl w:ilvl="6" w:tplc="0809000F" w:tentative="1">
      <w:start w:val="1"/>
      <w:numFmt w:val="decimal"/>
      <w:lvlText w:val="%7."/>
      <w:lvlJc w:val="left"/>
      <w:pPr>
        <w:ind w:left="5831" w:hanging="360"/>
      </w:pPr>
    </w:lvl>
    <w:lvl w:ilvl="7" w:tplc="08090019" w:tentative="1">
      <w:start w:val="1"/>
      <w:numFmt w:val="lowerLetter"/>
      <w:lvlText w:val="%8."/>
      <w:lvlJc w:val="left"/>
      <w:pPr>
        <w:ind w:left="6551" w:hanging="360"/>
      </w:pPr>
    </w:lvl>
    <w:lvl w:ilvl="8" w:tplc="0809001B" w:tentative="1">
      <w:start w:val="1"/>
      <w:numFmt w:val="lowerRoman"/>
      <w:lvlText w:val="%9."/>
      <w:lvlJc w:val="right"/>
      <w:pPr>
        <w:ind w:left="7271" w:hanging="180"/>
      </w:pPr>
    </w:lvl>
  </w:abstractNum>
  <w:abstractNum w:abstractNumId="5" w15:restartNumberingAfterBreak="0">
    <w:nsid w:val="29666FBF"/>
    <w:multiLevelType w:val="hybridMultilevel"/>
    <w:tmpl w:val="742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705DB"/>
    <w:multiLevelType w:val="hybridMultilevel"/>
    <w:tmpl w:val="2AE04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0795E"/>
    <w:multiLevelType w:val="hybridMultilevel"/>
    <w:tmpl w:val="B4D0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346D89"/>
    <w:multiLevelType w:val="hybridMultilevel"/>
    <w:tmpl w:val="E388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3583B"/>
    <w:multiLevelType w:val="hybridMultilevel"/>
    <w:tmpl w:val="54DCE8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B6702E0"/>
    <w:multiLevelType w:val="hybridMultilevel"/>
    <w:tmpl w:val="0E4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A3C79"/>
    <w:multiLevelType w:val="hybridMultilevel"/>
    <w:tmpl w:val="5078A3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EBA70B6"/>
    <w:multiLevelType w:val="hybridMultilevel"/>
    <w:tmpl w:val="71F43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6648BC"/>
    <w:multiLevelType w:val="hybridMultilevel"/>
    <w:tmpl w:val="38A8DF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44C2013"/>
    <w:multiLevelType w:val="hybridMultilevel"/>
    <w:tmpl w:val="64EAF11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60FE4203"/>
    <w:multiLevelType w:val="hybridMultilevel"/>
    <w:tmpl w:val="AD34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031"/>
    <w:multiLevelType w:val="hybridMultilevel"/>
    <w:tmpl w:val="F7A8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C78BF"/>
    <w:multiLevelType w:val="hybridMultilevel"/>
    <w:tmpl w:val="160C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267DD"/>
    <w:multiLevelType w:val="hybridMultilevel"/>
    <w:tmpl w:val="C2EED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13"/>
  </w:num>
  <w:num w:numId="5">
    <w:abstractNumId w:val="1"/>
  </w:num>
  <w:num w:numId="6">
    <w:abstractNumId w:val="14"/>
  </w:num>
  <w:num w:numId="7">
    <w:abstractNumId w:val="15"/>
  </w:num>
  <w:num w:numId="8">
    <w:abstractNumId w:val="17"/>
  </w:num>
  <w:num w:numId="9">
    <w:abstractNumId w:val="10"/>
  </w:num>
  <w:num w:numId="10">
    <w:abstractNumId w:val="6"/>
  </w:num>
  <w:num w:numId="11">
    <w:abstractNumId w:val="16"/>
  </w:num>
  <w:num w:numId="12">
    <w:abstractNumId w:val="2"/>
  </w:num>
  <w:num w:numId="13">
    <w:abstractNumId w:val="7"/>
  </w:num>
  <w:num w:numId="14">
    <w:abstractNumId w:val="12"/>
  </w:num>
  <w:num w:numId="15">
    <w:abstractNumId w:val="18"/>
  </w:num>
  <w:num w:numId="16">
    <w:abstractNumId w:val="11"/>
  </w:num>
  <w:num w:numId="17">
    <w:abstractNumId w:val="9"/>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3"/>
    <w:rsid w:val="00035120"/>
    <w:rsid w:val="00105447"/>
    <w:rsid w:val="00242EEA"/>
    <w:rsid w:val="003334F9"/>
    <w:rsid w:val="00337ED2"/>
    <w:rsid w:val="003F2E50"/>
    <w:rsid w:val="00440653"/>
    <w:rsid w:val="00445A27"/>
    <w:rsid w:val="0045242E"/>
    <w:rsid w:val="004B34A3"/>
    <w:rsid w:val="00546250"/>
    <w:rsid w:val="0068198A"/>
    <w:rsid w:val="006A1073"/>
    <w:rsid w:val="006B3BC2"/>
    <w:rsid w:val="006E4AC3"/>
    <w:rsid w:val="006E7D51"/>
    <w:rsid w:val="008362F4"/>
    <w:rsid w:val="00844FCF"/>
    <w:rsid w:val="00860512"/>
    <w:rsid w:val="00880882"/>
    <w:rsid w:val="008E43A4"/>
    <w:rsid w:val="00931D03"/>
    <w:rsid w:val="0093657C"/>
    <w:rsid w:val="00950164"/>
    <w:rsid w:val="00991B99"/>
    <w:rsid w:val="009A138F"/>
    <w:rsid w:val="00A83E78"/>
    <w:rsid w:val="00AB5938"/>
    <w:rsid w:val="00AE459C"/>
    <w:rsid w:val="00AF46D3"/>
    <w:rsid w:val="00B55B06"/>
    <w:rsid w:val="00B73F1E"/>
    <w:rsid w:val="00B7418B"/>
    <w:rsid w:val="00B86796"/>
    <w:rsid w:val="00D37E98"/>
    <w:rsid w:val="00D55636"/>
    <w:rsid w:val="00D6506B"/>
    <w:rsid w:val="00DA1426"/>
    <w:rsid w:val="00DC1ECD"/>
    <w:rsid w:val="00E076C9"/>
    <w:rsid w:val="00EC1F91"/>
    <w:rsid w:val="00EE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D769"/>
  <w15:chartTrackingRefBased/>
  <w15:docId w15:val="{4813DD3F-544E-4A7E-8396-308B67B3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C3"/>
    <w:pPr>
      <w:ind w:left="720"/>
      <w:contextualSpacing/>
    </w:pPr>
  </w:style>
  <w:style w:type="paragraph" w:styleId="BalloonText">
    <w:name w:val="Balloon Text"/>
    <w:basedOn w:val="Normal"/>
    <w:link w:val="BalloonTextChar"/>
    <w:uiPriority w:val="99"/>
    <w:semiHidden/>
    <w:unhideWhenUsed/>
    <w:rsid w:val="00AE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9C"/>
    <w:rPr>
      <w:rFonts w:ascii="Segoe UI" w:hAnsi="Segoe UI" w:cs="Segoe UI"/>
      <w:sz w:val="18"/>
      <w:szCs w:val="18"/>
    </w:rPr>
  </w:style>
  <w:style w:type="paragraph" w:styleId="NoSpacing">
    <w:name w:val="No Spacing"/>
    <w:link w:val="NoSpacingChar"/>
    <w:uiPriority w:val="1"/>
    <w:qFormat/>
    <w:rsid w:val="00A83E7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83E78"/>
    <w:rPr>
      <w:rFonts w:eastAsiaTheme="minorEastAsia"/>
      <w:lang w:val="en-US"/>
    </w:rPr>
  </w:style>
  <w:style w:type="paragraph" w:styleId="Header">
    <w:name w:val="header"/>
    <w:basedOn w:val="Normal"/>
    <w:link w:val="HeaderChar"/>
    <w:uiPriority w:val="99"/>
    <w:unhideWhenUsed/>
    <w:rsid w:val="00880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882"/>
  </w:style>
  <w:style w:type="paragraph" w:styleId="Footer">
    <w:name w:val="footer"/>
    <w:basedOn w:val="Normal"/>
    <w:link w:val="FooterChar"/>
    <w:uiPriority w:val="99"/>
    <w:unhideWhenUsed/>
    <w:rsid w:val="00880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C5"/>
    <w:rsid w:val="00655B27"/>
    <w:rsid w:val="006B05C5"/>
    <w:rsid w:val="0092429D"/>
    <w:rsid w:val="00AA1EE6"/>
    <w:rsid w:val="00B30B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35CF0265345D2A38E690ECAFCA4B9">
    <w:name w:val="01D35CF0265345D2A38E690ECAFCA4B9"/>
    <w:rsid w:val="006B0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90B9-BE94-43BB-8E56-037B63D5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Assessment Policy</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dc:title>
  <dc:subject>St Oliver Plunkett’s N.S.</dc:subject>
  <dc:creator>Valerie Slattery</dc:creator>
  <cp:keywords/>
  <dc:description/>
  <cp:lastModifiedBy>Valerie Slattery</cp:lastModifiedBy>
  <cp:revision>2</cp:revision>
  <cp:lastPrinted>2018-11-19T16:15:00Z</cp:lastPrinted>
  <dcterms:created xsi:type="dcterms:W3CDTF">2024-07-03T11:54:00Z</dcterms:created>
  <dcterms:modified xsi:type="dcterms:W3CDTF">2024-07-03T11:54:00Z</dcterms:modified>
</cp:coreProperties>
</file>