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46" w:rsidRPr="00330521" w:rsidRDefault="002B7446" w:rsidP="00987EFD">
      <w:pPr>
        <w:spacing w:after="0" w:line="240" w:lineRule="auto"/>
        <w:jc w:val="center"/>
        <w:rPr>
          <w:rFonts w:ascii="Times New Roman" w:eastAsiaTheme="minorEastAsia" w:hAnsi="Times New Roman" w:cs="Times New Roman"/>
          <w:color w:val="1F4E79" w:themeColor="accent1" w:themeShade="80"/>
          <w:sz w:val="24"/>
          <w:szCs w:val="24"/>
        </w:rPr>
      </w:pPr>
    </w:p>
    <w:p w:rsidR="00987EFD" w:rsidRPr="00330521"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p>
    <w:p w:rsidR="00987EF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Admi</w:t>
      </w:r>
      <w:r w:rsidR="00CB7D88" w:rsidRPr="00330521">
        <w:rPr>
          <w:rFonts w:ascii="Times New Roman" w:eastAsiaTheme="minorEastAsia" w:hAnsi="Times New Roman" w:cs="Times New Roman"/>
          <w:b/>
          <w:color w:val="385623" w:themeColor="accent6" w:themeShade="80"/>
          <w:sz w:val="24"/>
          <w:szCs w:val="24"/>
        </w:rPr>
        <w:t>ssion Policy of St.Oliver’s National School,</w:t>
      </w:r>
    </w:p>
    <w:p w:rsidR="00330521" w:rsidRPr="00330521" w:rsidRDefault="00330521"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p>
    <w:p w:rsidR="00CB7D88" w:rsidRPr="00330521" w:rsidRDefault="00330521"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Pr>
          <w:noProof/>
          <w:lang w:val="en-GB" w:eastAsia="en-GB"/>
        </w:rPr>
        <w:drawing>
          <wp:inline distT="0" distB="0" distL="0" distR="0" wp14:anchorId="1D34D45A" wp14:editId="0EC34C14">
            <wp:extent cx="1693529" cy="1295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bb39d6-33e0-4113-8d5c-5ccf15294c0b.png"/>
                    <pic:cNvPicPr/>
                  </pic:nvPicPr>
                  <pic:blipFill>
                    <a:blip r:embed="rId8">
                      <a:extLst>
                        <a:ext uri="{28A0092B-C50C-407E-A947-70E740481C1C}">
                          <a14:useLocalDpi xmlns:a14="http://schemas.microsoft.com/office/drawing/2010/main" val="0"/>
                        </a:ext>
                      </a:extLst>
                    </a:blip>
                    <a:stretch>
                      <a:fillRect/>
                    </a:stretch>
                  </pic:blipFill>
                  <pic:spPr>
                    <a:xfrm>
                      <a:off x="0" y="0"/>
                      <a:ext cx="1693529" cy="1295400"/>
                    </a:xfrm>
                    <a:prstGeom prst="rect">
                      <a:avLst/>
                    </a:prstGeom>
                  </pic:spPr>
                </pic:pic>
              </a:graphicData>
            </a:graphic>
          </wp:inline>
        </w:drawing>
      </w:r>
    </w:p>
    <w:p w:rsidR="00CB7D88" w:rsidRPr="00330521"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Heywood Road,</w:t>
      </w:r>
    </w:p>
    <w:p w:rsidR="00CB7D88" w:rsidRPr="00330521"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Clonmel,</w:t>
      </w:r>
    </w:p>
    <w:p w:rsidR="00CB7D88" w:rsidRPr="00330521"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Co Tipperary.</w:t>
      </w:r>
    </w:p>
    <w:p w:rsidR="00CB7D88" w:rsidRPr="00330521"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p>
    <w:p w:rsidR="00CB7D88" w:rsidRPr="00330521"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Roll. Number:19645E</w:t>
      </w:r>
    </w:p>
    <w:p w:rsidR="00987EFD" w:rsidRPr="00330521" w:rsidRDefault="00987EFD" w:rsidP="00CB7D8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Times New Roman" w:eastAsiaTheme="minorEastAsia" w:hAnsi="Times New Roman" w:cs="Times New Roman"/>
          <w:b/>
          <w:color w:val="385623" w:themeColor="accent6" w:themeShade="80"/>
          <w:sz w:val="24"/>
          <w:szCs w:val="24"/>
        </w:rPr>
      </w:pPr>
    </w:p>
    <w:p w:rsidR="00987EFD" w:rsidRPr="00330521"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 xml:space="preserve">School </w:t>
      </w:r>
      <w:r w:rsidR="00123F4D">
        <w:rPr>
          <w:rFonts w:ascii="Times New Roman" w:eastAsiaTheme="minorEastAsia" w:hAnsi="Times New Roman" w:cs="Times New Roman"/>
          <w:b/>
          <w:color w:val="385623" w:themeColor="accent6" w:themeShade="80"/>
          <w:sz w:val="24"/>
          <w:szCs w:val="24"/>
        </w:rPr>
        <w:t>Patron: Bishop of Waterford and Lismore</w:t>
      </w:r>
    </w:p>
    <w:p w:rsidR="00987EFD" w:rsidRPr="00330521"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Times New Roman" w:eastAsiaTheme="minorEastAsia" w:hAnsi="Times New Roman" w:cs="Times New Roman"/>
          <w:b/>
          <w:color w:val="385623" w:themeColor="accent6" w:themeShade="80"/>
          <w:sz w:val="24"/>
          <w:szCs w:val="24"/>
        </w:rPr>
      </w:pPr>
    </w:p>
    <w:p w:rsidR="002B7446" w:rsidRPr="00330521" w:rsidRDefault="002B7446" w:rsidP="00987EFD">
      <w:pPr>
        <w:spacing w:after="0" w:line="240" w:lineRule="auto"/>
        <w:jc w:val="both"/>
        <w:rPr>
          <w:rFonts w:ascii="Times New Roman" w:eastAsiaTheme="minorEastAsia" w:hAnsi="Times New Roman" w:cs="Times New Roman"/>
          <w:b/>
          <w:color w:val="385623" w:themeColor="accent6" w:themeShade="80"/>
          <w:sz w:val="24"/>
          <w:szCs w:val="24"/>
        </w:rPr>
      </w:pPr>
    </w:p>
    <w:p w:rsidR="0099669A" w:rsidRPr="00330521" w:rsidRDefault="0099669A" w:rsidP="00987EFD">
      <w:pPr>
        <w:spacing w:after="0" w:line="240" w:lineRule="auto"/>
        <w:jc w:val="both"/>
        <w:rPr>
          <w:rFonts w:ascii="Times New Roman" w:eastAsiaTheme="minorEastAsia" w:hAnsi="Times New Roman" w:cs="Times New Roman"/>
          <w:b/>
          <w:color w:val="385623" w:themeColor="accent6" w:themeShade="80"/>
          <w:sz w:val="24"/>
          <w:szCs w:val="24"/>
        </w:rPr>
      </w:pPr>
    </w:p>
    <w:p w:rsidR="00987EFD" w:rsidRPr="00330521" w:rsidRDefault="00987EFD" w:rsidP="00987EFD">
      <w:pPr>
        <w:pStyle w:val="ListParagraph"/>
        <w:spacing w:after="0" w:line="240" w:lineRule="auto"/>
        <w:ind w:left="567"/>
        <w:jc w:val="both"/>
        <w:rPr>
          <w:rFonts w:ascii="Times New Roman" w:eastAsiaTheme="minorEastAsia" w:hAnsi="Times New Roman" w:cs="Times New Roman"/>
          <w:b/>
          <w:color w:val="385623" w:themeColor="accent6" w:themeShade="80"/>
          <w:sz w:val="24"/>
          <w:szCs w:val="24"/>
        </w:rPr>
      </w:pPr>
    </w:p>
    <w:p w:rsidR="002B7446" w:rsidRPr="00330521" w:rsidRDefault="002B74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 xml:space="preserve">Introduction </w:t>
      </w:r>
    </w:p>
    <w:p w:rsidR="002B7446" w:rsidRPr="00330521" w:rsidRDefault="002B7446" w:rsidP="00762B44">
      <w:pPr>
        <w:spacing w:after="0" w:line="240" w:lineRule="auto"/>
        <w:jc w:val="both"/>
        <w:rPr>
          <w:rFonts w:ascii="Times New Roman" w:eastAsiaTheme="minorEastAsia" w:hAnsi="Times New Roman" w:cs="Times New Roman"/>
          <w:sz w:val="24"/>
          <w:szCs w:val="24"/>
        </w:rPr>
      </w:pPr>
    </w:p>
    <w:p w:rsidR="00BB6BF4" w:rsidRPr="00330521" w:rsidRDefault="002B7446" w:rsidP="00567B36">
      <w:pPr>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This Admission Policy complies with the requirements of the Education Act 1998, the Education </w:t>
      </w:r>
      <w:r w:rsidR="00914167" w:rsidRPr="00330521">
        <w:rPr>
          <w:rFonts w:ascii="Times New Roman" w:eastAsiaTheme="minorEastAsia" w:hAnsi="Times New Roman" w:cs="Times New Roman"/>
          <w:sz w:val="24"/>
          <w:szCs w:val="24"/>
        </w:rPr>
        <w:t>(Admission to Schools) Act 2018</w:t>
      </w:r>
      <w:r w:rsidRPr="00330521">
        <w:rPr>
          <w:rFonts w:ascii="Times New Roman" w:eastAsiaTheme="minorEastAsia" w:hAnsi="Times New Roman" w:cs="Times New Roman"/>
          <w:sz w:val="24"/>
          <w:szCs w:val="24"/>
        </w:rPr>
        <w:t xml:space="preserve"> and the Equal Status Act 2000</w:t>
      </w:r>
      <w:r w:rsidR="00E9555D">
        <w:rPr>
          <w:rFonts w:ascii="Times New Roman" w:eastAsiaTheme="minorEastAsia" w:hAnsi="Times New Roman" w:cs="Times New Roman"/>
          <w:sz w:val="24"/>
          <w:szCs w:val="24"/>
        </w:rPr>
        <w:t>. In drafting this policy, the Board of M</w:t>
      </w:r>
      <w:r w:rsidRPr="00330521">
        <w:rPr>
          <w:rFonts w:ascii="Times New Roman" w:eastAsiaTheme="minorEastAsia" w:hAnsi="Times New Roman" w:cs="Times New Roman"/>
          <w:sz w:val="24"/>
          <w:szCs w:val="24"/>
        </w:rPr>
        <w:t>anagement of the school has consulted with school staff, the</w:t>
      </w:r>
      <w:r w:rsidR="00E9555D">
        <w:rPr>
          <w:rFonts w:ascii="Times New Roman" w:eastAsiaTheme="minorEastAsia" w:hAnsi="Times New Roman" w:cs="Times New Roman"/>
          <w:sz w:val="24"/>
          <w:szCs w:val="24"/>
        </w:rPr>
        <w:t xml:space="preserve"> school P</w:t>
      </w:r>
      <w:r w:rsidRPr="00330521">
        <w:rPr>
          <w:rFonts w:ascii="Times New Roman" w:eastAsiaTheme="minorEastAsia" w:hAnsi="Times New Roman" w:cs="Times New Roman"/>
          <w:sz w:val="24"/>
          <w:szCs w:val="24"/>
        </w:rPr>
        <w:t>atron and with parents of children attending the school.</w:t>
      </w:r>
    </w:p>
    <w:p w:rsidR="002B7446" w:rsidRPr="00330521" w:rsidRDefault="002B7446" w:rsidP="00567B36">
      <w:pPr>
        <w:spacing w:after="0" w:line="240" w:lineRule="auto"/>
        <w:rPr>
          <w:rFonts w:ascii="Times New Roman" w:eastAsiaTheme="minorEastAsia" w:hAnsi="Times New Roman" w:cs="Times New Roman"/>
          <w:sz w:val="24"/>
          <w:szCs w:val="24"/>
        </w:rPr>
      </w:pPr>
    </w:p>
    <w:p w:rsidR="002B7446" w:rsidRPr="00330521" w:rsidRDefault="00E9555D" w:rsidP="00567B3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policy was approved by the School P</w:t>
      </w:r>
      <w:r w:rsidR="002B7446" w:rsidRPr="00330521">
        <w:rPr>
          <w:rFonts w:ascii="Times New Roman" w:eastAsiaTheme="minorEastAsia" w:hAnsi="Times New Roman" w:cs="Times New Roman"/>
          <w:sz w:val="24"/>
          <w:szCs w:val="24"/>
        </w:rPr>
        <w:t xml:space="preserve">atron on </w:t>
      </w:r>
      <w:r w:rsidR="000F6187">
        <w:rPr>
          <w:rFonts w:ascii="Times New Roman" w:eastAsiaTheme="minorEastAsia" w:hAnsi="Times New Roman" w:cs="Times New Roman"/>
          <w:sz w:val="24"/>
          <w:szCs w:val="24"/>
        </w:rPr>
        <w:t>September 14</w:t>
      </w:r>
      <w:r w:rsidR="000F6187" w:rsidRPr="000F6187">
        <w:rPr>
          <w:rFonts w:ascii="Times New Roman" w:eastAsiaTheme="minorEastAsia" w:hAnsi="Times New Roman" w:cs="Times New Roman"/>
          <w:sz w:val="24"/>
          <w:szCs w:val="24"/>
          <w:vertAlign w:val="superscript"/>
        </w:rPr>
        <w:t>th</w:t>
      </w:r>
      <w:r w:rsidR="000F6187">
        <w:rPr>
          <w:rFonts w:ascii="Times New Roman" w:eastAsiaTheme="minorEastAsia" w:hAnsi="Times New Roman" w:cs="Times New Roman"/>
          <w:sz w:val="24"/>
          <w:szCs w:val="24"/>
        </w:rPr>
        <w:t xml:space="preserve"> 2020</w:t>
      </w:r>
      <w:r w:rsidR="002B7446" w:rsidRPr="00976BF8">
        <w:rPr>
          <w:rFonts w:ascii="Times New Roman" w:eastAsiaTheme="minorEastAsia" w:hAnsi="Times New Roman" w:cs="Times New Roman"/>
          <w:sz w:val="24"/>
          <w:szCs w:val="24"/>
        </w:rPr>
        <w:t>.  It</w:t>
      </w:r>
      <w:r w:rsidR="002B7446" w:rsidRPr="00330521">
        <w:rPr>
          <w:rFonts w:ascii="Times New Roman" w:eastAsiaTheme="minorEastAsia" w:hAnsi="Times New Roman" w:cs="Times New Roman"/>
          <w:sz w:val="24"/>
          <w:szCs w:val="24"/>
        </w:rPr>
        <w:t xml:space="preserve"> is published on the school’s website and will be made available in hardcopy</w:t>
      </w:r>
      <w:r w:rsidR="00914167" w:rsidRPr="00330521">
        <w:rPr>
          <w:rFonts w:ascii="Times New Roman" w:eastAsiaTheme="minorEastAsia" w:hAnsi="Times New Roman" w:cs="Times New Roman"/>
          <w:sz w:val="24"/>
          <w:szCs w:val="24"/>
        </w:rPr>
        <w:t>,</w:t>
      </w:r>
      <w:r w:rsidR="002B7446" w:rsidRPr="00330521">
        <w:rPr>
          <w:rFonts w:ascii="Times New Roman" w:eastAsiaTheme="minorEastAsia" w:hAnsi="Times New Roman" w:cs="Times New Roman"/>
          <w:sz w:val="24"/>
          <w:szCs w:val="24"/>
        </w:rPr>
        <w:t xml:space="preserve"> on request</w:t>
      </w:r>
      <w:r w:rsidR="00914167" w:rsidRPr="00330521">
        <w:rPr>
          <w:rFonts w:ascii="Times New Roman" w:eastAsiaTheme="minorEastAsia" w:hAnsi="Times New Roman" w:cs="Times New Roman"/>
          <w:sz w:val="24"/>
          <w:szCs w:val="24"/>
        </w:rPr>
        <w:t>,</w:t>
      </w:r>
      <w:r w:rsidR="002B7446" w:rsidRPr="00330521">
        <w:rPr>
          <w:rFonts w:ascii="Times New Roman" w:eastAsiaTheme="minorEastAsia" w:hAnsi="Times New Roman" w:cs="Times New Roman"/>
          <w:sz w:val="24"/>
          <w:szCs w:val="24"/>
        </w:rPr>
        <w:t xml:space="preserve"> to any person who requests it.</w:t>
      </w:r>
    </w:p>
    <w:p w:rsidR="00567B36" w:rsidRPr="00330521" w:rsidRDefault="00567B36" w:rsidP="00567B36">
      <w:pPr>
        <w:spacing w:after="0" w:line="240" w:lineRule="auto"/>
        <w:rPr>
          <w:rFonts w:ascii="Times New Roman" w:eastAsiaTheme="minorEastAsia" w:hAnsi="Times New Roman" w:cs="Times New Roman"/>
          <w:sz w:val="24"/>
          <w:szCs w:val="24"/>
        </w:rPr>
      </w:pPr>
    </w:p>
    <w:p w:rsidR="00987EFD" w:rsidRPr="00330521" w:rsidRDefault="00567B36" w:rsidP="00567B36">
      <w:pPr>
        <w:rPr>
          <w:rFonts w:ascii="Times New Roman" w:hAnsi="Times New Roman" w:cs="Times New Roman"/>
          <w:sz w:val="24"/>
          <w:szCs w:val="24"/>
        </w:rPr>
      </w:pPr>
      <w:r w:rsidRPr="00330521">
        <w:rPr>
          <w:rFonts w:ascii="Times New Roman" w:hAnsi="Times New Roman" w:cs="Times New Roman"/>
          <w:sz w:val="24"/>
          <w:szCs w:val="24"/>
        </w:rPr>
        <w:t>The relevant dates</w:t>
      </w:r>
      <w:r w:rsidR="00CB7D88" w:rsidRPr="00330521">
        <w:rPr>
          <w:rFonts w:ascii="Times New Roman" w:hAnsi="Times New Roman" w:cs="Times New Roman"/>
          <w:sz w:val="24"/>
          <w:szCs w:val="24"/>
        </w:rPr>
        <w:t xml:space="preserve"> and timelines for St. Oliver’s N.S</w:t>
      </w:r>
      <w:r w:rsidRPr="00330521">
        <w:rPr>
          <w:rFonts w:ascii="Times New Roman" w:hAnsi="Times New Roman" w:cs="Times New Roman"/>
          <w:sz w:val="24"/>
          <w:szCs w:val="24"/>
        </w:rPr>
        <w:t xml:space="preserve"> admission process are set out in the school’s </w:t>
      </w:r>
      <w:r w:rsidR="00D3482E" w:rsidRPr="00330521">
        <w:rPr>
          <w:rFonts w:ascii="Times New Roman" w:hAnsi="Times New Roman" w:cs="Times New Roman"/>
          <w:sz w:val="24"/>
          <w:szCs w:val="24"/>
        </w:rPr>
        <w:t>a</w:t>
      </w:r>
      <w:r w:rsidRPr="00330521">
        <w:rPr>
          <w:rFonts w:ascii="Times New Roman" w:hAnsi="Times New Roman" w:cs="Times New Roman"/>
          <w:sz w:val="24"/>
          <w:szCs w:val="24"/>
        </w:rPr>
        <w:t xml:space="preserve">nnual </w:t>
      </w:r>
      <w:r w:rsidR="00D3482E" w:rsidRPr="00330521">
        <w:rPr>
          <w:rFonts w:ascii="Times New Roman" w:hAnsi="Times New Roman" w:cs="Times New Roman"/>
          <w:sz w:val="24"/>
          <w:szCs w:val="24"/>
        </w:rPr>
        <w:t>a</w:t>
      </w:r>
      <w:r w:rsidRPr="00330521">
        <w:rPr>
          <w:rFonts w:ascii="Times New Roman" w:hAnsi="Times New Roman" w:cs="Times New Roman"/>
          <w:sz w:val="24"/>
          <w:szCs w:val="24"/>
        </w:rPr>
        <w:t xml:space="preserve">dmission </w:t>
      </w:r>
      <w:r w:rsidR="00D3482E" w:rsidRPr="00330521">
        <w:rPr>
          <w:rFonts w:ascii="Times New Roman" w:hAnsi="Times New Roman" w:cs="Times New Roman"/>
          <w:sz w:val="24"/>
          <w:szCs w:val="24"/>
        </w:rPr>
        <w:t>n</w:t>
      </w:r>
      <w:r w:rsidRPr="00330521">
        <w:rPr>
          <w:rFonts w:ascii="Times New Roman" w:hAnsi="Times New Roman" w:cs="Times New Roman"/>
          <w:sz w:val="24"/>
          <w:szCs w:val="24"/>
        </w:rPr>
        <w:t>otice which</w:t>
      </w:r>
      <w:r w:rsidR="00764262" w:rsidRPr="00330521">
        <w:rPr>
          <w:rFonts w:ascii="Times New Roman" w:hAnsi="Times New Roman" w:cs="Times New Roman"/>
          <w:sz w:val="24"/>
          <w:szCs w:val="24"/>
        </w:rPr>
        <w:t xml:space="preserve"> is</w:t>
      </w:r>
      <w:r w:rsidRPr="00330521">
        <w:rPr>
          <w:rFonts w:ascii="Times New Roman" w:hAnsi="Times New Roman" w:cs="Times New Roman"/>
          <w:sz w:val="24"/>
          <w:szCs w:val="24"/>
        </w:rPr>
        <w:t xml:space="preserve"> published annually on the school’s website </w:t>
      </w:r>
      <w:r w:rsidR="00A26514" w:rsidRPr="00330521">
        <w:rPr>
          <w:rFonts w:ascii="Times New Roman" w:hAnsi="Times New Roman" w:cs="Times New Roman"/>
          <w:sz w:val="24"/>
          <w:szCs w:val="24"/>
        </w:rPr>
        <w:t xml:space="preserve">at least one week </w:t>
      </w:r>
      <w:r w:rsidRPr="00330521">
        <w:rPr>
          <w:rFonts w:ascii="Times New Roman" w:hAnsi="Times New Roman" w:cs="Times New Roman"/>
          <w:sz w:val="24"/>
          <w:szCs w:val="24"/>
        </w:rPr>
        <w:t>before the commencement of the admission process for the school year concerned.</w:t>
      </w:r>
    </w:p>
    <w:p w:rsidR="00E96AF6" w:rsidRPr="00330521" w:rsidRDefault="00E96AF6" w:rsidP="00E96AF6">
      <w:pPr>
        <w:rPr>
          <w:rFonts w:ascii="Times New Roman" w:hAnsi="Times New Roman" w:cs="Times New Roman"/>
          <w:sz w:val="24"/>
          <w:szCs w:val="24"/>
        </w:rPr>
      </w:pPr>
      <w:r w:rsidRPr="00330521">
        <w:rPr>
          <w:rFonts w:ascii="Times New Roman" w:hAnsi="Times New Roman" w:cs="Times New Roman"/>
          <w:sz w:val="24"/>
          <w:szCs w:val="24"/>
        </w:rPr>
        <w:t xml:space="preserve">This policy must be read in conjunction with the </w:t>
      </w:r>
      <w:r w:rsidR="00CB473E" w:rsidRPr="00330521">
        <w:rPr>
          <w:rFonts w:ascii="Times New Roman" w:hAnsi="Times New Roman" w:cs="Times New Roman"/>
          <w:sz w:val="24"/>
          <w:szCs w:val="24"/>
        </w:rPr>
        <w:t>a</w:t>
      </w:r>
      <w:r w:rsidRPr="00330521">
        <w:rPr>
          <w:rFonts w:ascii="Times New Roman" w:hAnsi="Times New Roman" w:cs="Times New Roman"/>
          <w:sz w:val="24"/>
          <w:szCs w:val="24"/>
        </w:rPr>
        <w:t xml:space="preserve">nnual </w:t>
      </w:r>
      <w:r w:rsidR="00CB473E" w:rsidRPr="00330521">
        <w:rPr>
          <w:rFonts w:ascii="Times New Roman" w:hAnsi="Times New Roman" w:cs="Times New Roman"/>
          <w:sz w:val="24"/>
          <w:szCs w:val="24"/>
        </w:rPr>
        <w:t>a</w:t>
      </w:r>
      <w:r w:rsidRPr="00330521">
        <w:rPr>
          <w:rFonts w:ascii="Times New Roman" w:hAnsi="Times New Roman" w:cs="Times New Roman"/>
          <w:sz w:val="24"/>
          <w:szCs w:val="24"/>
        </w:rPr>
        <w:t>dmission notice for the school year concerned.</w:t>
      </w:r>
    </w:p>
    <w:p w:rsidR="00E96AF6" w:rsidRPr="00330521" w:rsidRDefault="00E96AF6" w:rsidP="00E96AF6">
      <w:pPr>
        <w:spacing w:after="0" w:line="240" w:lineRule="auto"/>
        <w:rPr>
          <w:rFonts w:ascii="Times New Roman" w:eastAsiaTheme="minorEastAsia" w:hAnsi="Times New Roman" w:cs="Times New Roman"/>
          <w:sz w:val="24"/>
          <w:szCs w:val="24"/>
        </w:rPr>
      </w:pPr>
      <w:r w:rsidRPr="00330521">
        <w:rPr>
          <w:rFonts w:ascii="Times New Roman" w:hAnsi="Times New Roman" w:cs="Times New Roman"/>
          <w:sz w:val="24"/>
          <w:szCs w:val="24"/>
        </w:rPr>
        <w:t xml:space="preserve">The application form for admission </w:t>
      </w:r>
      <w:r w:rsidRPr="00330521">
        <w:rPr>
          <w:rFonts w:ascii="Times New Roman" w:eastAsiaTheme="minorEastAsia" w:hAnsi="Times New Roman" w:cs="Times New Roman"/>
          <w:sz w:val="24"/>
          <w:szCs w:val="24"/>
        </w:rPr>
        <w:t>is published on the school’s website and will be made available in hardcopy on request to any person who requests it.</w:t>
      </w:r>
    </w:p>
    <w:p w:rsidR="0099669A" w:rsidRPr="00330521" w:rsidRDefault="0099669A" w:rsidP="00E96AF6">
      <w:pPr>
        <w:spacing w:after="0" w:line="240" w:lineRule="auto"/>
        <w:rPr>
          <w:rFonts w:ascii="Times New Roman" w:eastAsiaTheme="minorEastAsia" w:hAnsi="Times New Roman" w:cs="Times New Roman"/>
          <w:sz w:val="24"/>
          <w:szCs w:val="24"/>
        </w:rPr>
      </w:pPr>
    </w:p>
    <w:p w:rsidR="002B7446" w:rsidRDefault="002B7446" w:rsidP="00762B44">
      <w:pPr>
        <w:spacing w:after="0" w:line="240" w:lineRule="auto"/>
        <w:jc w:val="both"/>
        <w:rPr>
          <w:rFonts w:ascii="Times New Roman" w:eastAsiaTheme="minorEastAsia" w:hAnsi="Times New Roman" w:cs="Times New Roman"/>
          <w:color w:val="385623" w:themeColor="accent6" w:themeShade="80"/>
          <w:sz w:val="24"/>
          <w:szCs w:val="24"/>
        </w:rPr>
      </w:pPr>
    </w:p>
    <w:p w:rsidR="00B212C8" w:rsidRDefault="00B212C8" w:rsidP="00762B44">
      <w:pPr>
        <w:spacing w:after="0" w:line="240" w:lineRule="auto"/>
        <w:jc w:val="both"/>
        <w:rPr>
          <w:rFonts w:ascii="Times New Roman" w:eastAsiaTheme="minorEastAsia" w:hAnsi="Times New Roman" w:cs="Times New Roman"/>
          <w:color w:val="385623" w:themeColor="accent6" w:themeShade="80"/>
          <w:sz w:val="24"/>
          <w:szCs w:val="24"/>
        </w:rPr>
      </w:pPr>
    </w:p>
    <w:p w:rsidR="00B212C8" w:rsidRDefault="00B212C8" w:rsidP="00762B44">
      <w:pPr>
        <w:spacing w:after="0" w:line="240" w:lineRule="auto"/>
        <w:jc w:val="both"/>
        <w:rPr>
          <w:rFonts w:ascii="Times New Roman" w:eastAsiaTheme="minorEastAsia" w:hAnsi="Times New Roman" w:cs="Times New Roman"/>
          <w:color w:val="385623" w:themeColor="accent6" w:themeShade="80"/>
          <w:sz w:val="24"/>
          <w:szCs w:val="24"/>
        </w:rPr>
      </w:pPr>
    </w:p>
    <w:p w:rsidR="00B212C8" w:rsidRDefault="00B212C8" w:rsidP="00762B44">
      <w:pPr>
        <w:spacing w:after="0" w:line="240" w:lineRule="auto"/>
        <w:jc w:val="both"/>
        <w:rPr>
          <w:rFonts w:ascii="Times New Roman" w:eastAsiaTheme="minorEastAsia" w:hAnsi="Times New Roman" w:cs="Times New Roman"/>
          <w:color w:val="385623" w:themeColor="accent6" w:themeShade="80"/>
          <w:sz w:val="24"/>
          <w:szCs w:val="24"/>
        </w:rPr>
      </w:pPr>
    </w:p>
    <w:p w:rsidR="00B212C8" w:rsidRDefault="00B212C8" w:rsidP="00762B44">
      <w:pPr>
        <w:spacing w:after="0" w:line="240" w:lineRule="auto"/>
        <w:jc w:val="both"/>
        <w:rPr>
          <w:rFonts w:ascii="Times New Roman" w:eastAsiaTheme="minorEastAsia" w:hAnsi="Times New Roman" w:cs="Times New Roman"/>
          <w:color w:val="385623" w:themeColor="accent6" w:themeShade="80"/>
          <w:sz w:val="24"/>
          <w:szCs w:val="24"/>
        </w:rPr>
      </w:pPr>
    </w:p>
    <w:p w:rsidR="00B212C8" w:rsidRDefault="00B212C8" w:rsidP="00762B44">
      <w:pPr>
        <w:spacing w:after="0" w:line="240" w:lineRule="auto"/>
        <w:jc w:val="both"/>
        <w:rPr>
          <w:rFonts w:ascii="Times New Roman" w:eastAsiaTheme="minorEastAsia" w:hAnsi="Times New Roman" w:cs="Times New Roman"/>
          <w:color w:val="385623" w:themeColor="accent6" w:themeShade="80"/>
          <w:sz w:val="24"/>
          <w:szCs w:val="24"/>
        </w:rPr>
      </w:pPr>
    </w:p>
    <w:p w:rsidR="00B212C8" w:rsidRPr="00330521" w:rsidRDefault="00B212C8" w:rsidP="00762B44">
      <w:pPr>
        <w:spacing w:after="0" w:line="240" w:lineRule="auto"/>
        <w:jc w:val="both"/>
        <w:rPr>
          <w:rFonts w:ascii="Times New Roman" w:eastAsiaTheme="minorEastAsia" w:hAnsi="Times New Roman" w:cs="Times New Roman"/>
          <w:color w:val="385623" w:themeColor="accent6" w:themeShade="80"/>
          <w:sz w:val="24"/>
          <w:szCs w:val="24"/>
        </w:rPr>
      </w:pPr>
    </w:p>
    <w:p w:rsidR="002B7446" w:rsidRPr="00976BF8" w:rsidRDefault="006419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976BF8">
        <w:rPr>
          <w:rFonts w:ascii="Times New Roman" w:eastAsiaTheme="minorEastAsia" w:hAnsi="Times New Roman" w:cs="Times New Roman"/>
          <w:b/>
          <w:color w:val="385623" w:themeColor="accent6" w:themeShade="80"/>
          <w:sz w:val="24"/>
          <w:szCs w:val="24"/>
        </w:rPr>
        <w:lastRenderedPageBreak/>
        <w:t>Characteristic spirit and general objectives of the school</w:t>
      </w:r>
    </w:p>
    <w:p w:rsidR="00E02C8F" w:rsidRPr="00330521" w:rsidRDefault="00E02C8F" w:rsidP="00762B44">
      <w:pPr>
        <w:spacing w:line="240" w:lineRule="auto"/>
        <w:contextualSpacing/>
        <w:jc w:val="both"/>
        <w:rPr>
          <w:rFonts w:ascii="Times New Roman" w:eastAsiaTheme="minorEastAsia" w:hAnsi="Times New Roman" w:cs="Times New Roman"/>
          <w:sz w:val="24"/>
          <w:szCs w:val="24"/>
        </w:rPr>
      </w:pPr>
    </w:p>
    <w:p w:rsidR="004208DF" w:rsidRPr="00330521" w:rsidRDefault="004208D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Times New Roman" w:eastAsiaTheme="minorEastAsia" w:hAnsi="Times New Roman" w:cs="Times New Roman"/>
          <w:sz w:val="24"/>
          <w:szCs w:val="24"/>
        </w:rPr>
      </w:pPr>
    </w:p>
    <w:p w:rsidR="007505E5" w:rsidRDefault="00CB7D88"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St. Oliver’s National School</w:t>
      </w:r>
      <w:r w:rsidR="00F42AF6" w:rsidRPr="00330521">
        <w:rPr>
          <w:rFonts w:ascii="Times New Roman" w:eastAsiaTheme="minorEastAsia" w:hAnsi="Times New Roman" w:cs="Times New Roman"/>
          <w:sz w:val="24"/>
          <w:szCs w:val="24"/>
        </w:rPr>
        <w:t xml:space="preserve"> is a Catholic </w:t>
      </w:r>
      <w:r w:rsidR="004208DF" w:rsidRPr="00330521">
        <w:rPr>
          <w:rFonts w:ascii="Times New Roman" w:eastAsiaTheme="minorEastAsia" w:hAnsi="Times New Roman" w:cs="Times New Roman"/>
          <w:sz w:val="24"/>
          <w:szCs w:val="24"/>
        </w:rPr>
        <w:t>co</w:t>
      </w:r>
      <w:r w:rsidR="00F42AF6" w:rsidRPr="00330521">
        <w:rPr>
          <w:rFonts w:ascii="Times New Roman" w:eastAsiaTheme="minorEastAsia" w:hAnsi="Times New Roman" w:cs="Times New Roman"/>
          <w:sz w:val="24"/>
          <w:szCs w:val="24"/>
        </w:rPr>
        <w:t>-educational</w:t>
      </w:r>
      <w:r w:rsidR="00BE4233" w:rsidRPr="00330521">
        <w:rPr>
          <w:rFonts w:ascii="Times New Roman" w:eastAsiaTheme="minorEastAsia" w:hAnsi="Times New Roman" w:cs="Times New Roman"/>
          <w:sz w:val="24"/>
          <w:szCs w:val="24"/>
        </w:rPr>
        <w:t xml:space="preserve"> primary school with a Catholic ethos under the patronage o</w:t>
      </w:r>
      <w:r w:rsidR="00F42AF6" w:rsidRPr="00330521">
        <w:rPr>
          <w:rFonts w:ascii="Times New Roman" w:eastAsiaTheme="minorEastAsia" w:hAnsi="Times New Roman" w:cs="Times New Roman"/>
          <w:sz w:val="24"/>
          <w:szCs w:val="24"/>
        </w:rPr>
        <w:t>f the Bishop of Waterford and Lismore.</w:t>
      </w:r>
    </w:p>
    <w:p w:rsidR="00B212C8" w:rsidRPr="00330521" w:rsidRDefault="00B212C8"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Times New Roman" w:eastAsiaTheme="minorEastAsia" w:hAnsi="Times New Roman" w:cs="Times New Roman"/>
          <w:sz w:val="24"/>
          <w:szCs w:val="24"/>
        </w:rPr>
      </w:pPr>
    </w:p>
    <w:p w:rsidR="00BE4233" w:rsidRPr="00330521"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“Catholic Ethos” </w:t>
      </w:r>
      <w:r w:rsidR="00153BDD" w:rsidRPr="00330521">
        <w:rPr>
          <w:rFonts w:ascii="Times New Roman" w:eastAsiaTheme="minorEastAsia" w:hAnsi="Times New Roman" w:cs="Times New Roman"/>
          <w:sz w:val="24"/>
          <w:szCs w:val="24"/>
        </w:rPr>
        <w:t xml:space="preserve">in the context of a Catholic primary school </w:t>
      </w:r>
      <w:r w:rsidRPr="00330521">
        <w:rPr>
          <w:rFonts w:ascii="Times New Roman" w:eastAsiaTheme="minorEastAsia" w:hAnsi="Times New Roman" w:cs="Times New Roman"/>
          <w:sz w:val="24"/>
          <w:szCs w:val="24"/>
        </w:rPr>
        <w:t>means the ethos and characteristic spirit of the Roman Catholic Church, which aims at promoting:</w:t>
      </w:r>
    </w:p>
    <w:p w:rsidR="00BE4233" w:rsidRPr="00330521"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the full and harmonious development of all aspects of the person of the pupil, including the intellectual, physical, cultural, moral and spiritual aspects; and</w:t>
      </w:r>
    </w:p>
    <w:p w:rsidR="00BE4233" w:rsidRPr="00330521"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 living relationship with God and with other people; and</w:t>
      </w:r>
    </w:p>
    <w:p w:rsidR="00BE4233" w:rsidRPr="00330521"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 philosophy of life inspired by belief in God and in the life, death and resurrection of Jesus; and</w:t>
      </w:r>
    </w:p>
    <w:p w:rsidR="00BE4233" w:rsidRPr="00330521"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the formation of the pupils in the Catholic faith,</w:t>
      </w:r>
    </w:p>
    <w:p w:rsidR="00BE4233" w:rsidRPr="00330521" w:rsidRDefault="00153BD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and which school provides religious education for the pupils in accordance with the </w:t>
      </w:r>
      <w:r w:rsidR="00BE4233" w:rsidRPr="00330521">
        <w:rPr>
          <w:rFonts w:ascii="Times New Roman" w:eastAsiaTheme="minorEastAsia" w:hAnsi="Times New Roman" w:cs="Times New Roman"/>
          <w:sz w:val="24"/>
          <w:szCs w:val="24"/>
        </w:rPr>
        <w:t xml:space="preserve"> doctrines, practices and traditions of the Roman Catholic Church, and/or such ethos and/or characteristic spirit as may be determined or interpreted from time to time by the Irish Episcopal Conference.</w:t>
      </w:r>
    </w:p>
    <w:p w:rsidR="0054270B" w:rsidRPr="00330521" w:rsidRDefault="001243D3"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In accordance with S.15 (2) (b) of the Education Act, 1998 the Board of Management </w:t>
      </w:r>
      <w:r w:rsidR="00F42AF6" w:rsidRPr="00330521">
        <w:rPr>
          <w:rFonts w:ascii="Times New Roman" w:eastAsiaTheme="minorEastAsia" w:hAnsi="Times New Roman" w:cs="Times New Roman"/>
          <w:sz w:val="24"/>
          <w:szCs w:val="24"/>
        </w:rPr>
        <w:t>of St. Oliver’s National School</w:t>
      </w:r>
      <w:r w:rsidRPr="00330521">
        <w:rPr>
          <w:rFonts w:ascii="Times New Roman" w:eastAsiaTheme="minorEastAsia" w:hAnsi="Times New Roman" w:cs="Times New Roman"/>
          <w:sz w:val="24"/>
          <w:szCs w:val="24"/>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926700" w:rsidRPr="00330521" w:rsidRDefault="00926700"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F42AF6" w:rsidRPr="00330521" w:rsidRDefault="00F42AF6"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St. Oliver’s N.S is a co-educational Primary school under the patronage of the Catholic Bishop of Waterford and Lismore. The following is the Mission Statement for St. Oliver’s</w:t>
      </w:r>
      <w:r w:rsidR="00926700" w:rsidRPr="00330521">
        <w:rPr>
          <w:rFonts w:ascii="Times New Roman" w:eastAsiaTheme="minorEastAsia" w:hAnsi="Times New Roman" w:cs="Times New Roman"/>
          <w:sz w:val="24"/>
          <w:szCs w:val="24"/>
        </w:rPr>
        <w:t xml:space="preserve"> N.S adopted by the staff in 1998.</w:t>
      </w:r>
    </w:p>
    <w:p w:rsidR="00926700" w:rsidRPr="00330521" w:rsidRDefault="00926700" w:rsidP="00926700">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center"/>
        <w:rPr>
          <w:rFonts w:ascii="Times New Roman" w:eastAsiaTheme="minorEastAsia" w:hAnsi="Times New Roman" w:cs="Times New Roman"/>
          <w:i/>
          <w:sz w:val="24"/>
          <w:szCs w:val="24"/>
        </w:rPr>
      </w:pPr>
      <w:r w:rsidRPr="00330521">
        <w:rPr>
          <w:rFonts w:ascii="Times New Roman" w:eastAsiaTheme="minorEastAsia" w:hAnsi="Times New Roman" w:cs="Times New Roman"/>
          <w:i/>
          <w:sz w:val="24"/>
          <w:szCs w:val="24"/>
        </w:rPr>
        <w:t>“St. Oliver’s respects difference, cares for all, nurtures individual talents and develops self confidence in a safe and caring environment”</w:t>
      </w:r>
    </w:p>
    <w:p w:rsidR="00926700" w:rsidRPr="00330521" w:rsidRDefault="00926700" w:rsidP="00926700">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rPr>
          <w:rFonts w:ascii="Times New Roman" w:eastAsiaTheme="minorEastAsia" w:hAnsi="Times New Roman" w:cs="Times New Roman"/>
          <w:i/>
          <w:sz w:val="24"/>
          <w:szCs w:val="24"/>
        </w:rPr>
      </w:pPr>
      <w:r w:rsidRPr="00330521">
        <w:rPr>
          <w:rFonts w:ascii="Times New Roman" w:eastAsiaTheme="minorEastAsia" w:hAnsi="Times New Roman" w:cs="Times New Roman"/>
          <w:sz w:val="24"/>
          <w:szCs w:val="24"/>
        </w:rPr>
        <w:t xml:space="preserve">Our principal objective is to provide for our students a broad and balanced education in all aspects-intellectual, emotional, physical, moral and cultural. The objective is achieved within a controlled but relaxed and happy environment. </w:t>
      </w:r>
    </w:p>
    <w:p w:rsidR="00E02C8F" w:rsidRPr="00330521" w:rsidRDefault="004208DF"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 </w:t>
      </w:r>
    </w:p>
    <w:p w:rsidR="00326B68" w:rsidRDefault="00326B6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B212C8" w:rsidRDefault="00B212C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B212C8" w:rsidRDefault="00B212C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B212C8" w:rsidRDefault="00B212C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B212C8" w:rsidRDefault="00B212C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B212C8" w:rsidRDefault="00B212C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326B68" w:rsidRPr="00330521" w:rsidRDefault="00326B6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Times New Roman" w:eastAsiaTheme="minorEastAsia" w:hAnsi="Times New Roman" w:cs="Times New Roman"/>
          <w:sz w:val="24"/>
          <w:szCs w:val="24"/>
        </w:rPr>
      </w:pPr>
    </w:p>
    <w:p w:rsidR="002B7446" w:rsidRPr="00330521" w:rsidRDefault="002B74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lastRenderedPageBreak/>
        <w:t xml:space="preserve">Admission Statement </w:t>
      </w:r>
    </w:p>
    <w:p w:rsidR="00321C41" w:rsidRPr="00330521" w:rsidRDefault="00321C41" w:rsidP="00E02C8F">
      <w:pPr>
        <w:pStyle w:val="NoSpacing"/>
        <w:rPr>
          <w:rFonts w:ascii="Times New Roman" w:hAnsi="Times New Roman" w:cs="Times New Roman"/>
          <w:sz w:val="24"/>
          <w:szCs w:val="24"/>
        </w:rPr>
      </w:pPr>
    </w:p>
    <w:p w:rsidR="00E02C8F" w:rsidRPr="00330521" w:rsidRDefault="00926700" w:rsidP="00E02C8F">
      <w:pPr>
        <w:pStyle w:val="NoSpacing"/>
        <w:rPr>
          <w:rFonts w:ascii="Times New Roman" w:hAnsi="Times New Roman" w:cs="Times New Roman"/>
          <w:sz w:val="24"/>
          <w:szCs w:val="24"/>
        </w:rPr>
      </w:pPr>
      <w:r w:rsidRPr="00330521">
        <w:rPr>
          <w:rFonts w:ascii="Times New Roman" w:hAnsi="Times New Roman" w:cs="Times New Roman"/>
          <w:sz w:val="24"/>
          <w:szCs w:val="24"/>
        </w:rPr>
        <w:t>St. Oliver’s National School</w:t>
      </w:r>
      <w:r w:rsidR="00321C41" w:rsidRPr="00330521">
        <w:rPr>
          <w:rFonts w:ascii="Times New Roman" w:hAnsi="Times New Roman" w:cs="Times New Roman"/>
          <w:sz w:val="24"/>
          <w:szCs w:val="24"/>
        </w:rPr>
        <w:t xml:space="preserve"> will not discriminate in its admission of a student to the school </w:t>
      </w:r>
      <w:r w:rsidR="00AA6AC8" w:rsidRPr="00330521">
        <w:rPr>
          <w:rFonts w:ascii="Times New Roman" w:hAnsi="Times New Roman" w:cs="Times New Roman"/>
          <w:sz w:val="24"/>
          <w:szCs w:val="24"/>
        </w:rPr>
        <w:t>on any of the following</w:t>
      </w:r>
      <w:r w:rsidR="00E02C8F" w:rsidRPr="00330521">
        <w:rPr>
          <w:rFonts w:ascii="Times New Roman" w:hAnsi="Times New Roman" w:cs="Times New Roman"/>
          <w:sz w:val="24"/>
          <w:szCs w:val="24"/>
        </w:rPr>
        <w:t>:</w:t>
      </w:r>
    </w:p>
    <w:p w:rsidR="00E02C8F" w:rsidRPr="00330521" w:rsidRDefault="00E02C8F" w:rsidP="00E02C8F">
      <w:pPr>
        <w:pStyle w:val="NoSpacing"/>
        <w:rPr>
          <w:rFonts w:ascii="Times New Roman" w:hAnsi="Times New Roman" w:cs="Times New Roman"/>
          <w:sz w:val="24"/>
          <w:szCs w:val="24"/>
        </w:rPr>
      </w:pP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gender ground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civil status ground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family status ground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sexual orientation ground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religion ground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disability ground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ground of race of the student or the applicant in respect of the student concerned,</w:t>
      </w:r>
    </w:p>
    <w:p w:rsidR="00E02C8F"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 xml:space="preserve">the Traveller community ground of the student or the applicant in respect of the student concerned, or </w:t>
      </w:r>
    </w:p>
    <w:p w:rsidR="00321C41" w:rsidRPr="00330521" w:rsidRDefault="00E02C8F" w:rsidP="00E02C8F">
      <w:pPr>
        <w:pStyle w:val="NoSpacing"/>
        <w:numPr>
          <w:ilvl w:val="0"/>
          <w:numId w:val="14"/>
        </w:numPr>
        <w:rPr>
          <w:rFonts w:ascii="Times New Roman" w:hAnsi="Times New Roman" w:cs="Times New Roman"/>
          <w:sz w:val="24"/>
          <w:szCs w:val="24"/>
        </w:rPr>
      </w:pPr>
      <w:r w:rsidRPr="00330521">
        <w:rPr>
          <w:rFonts w:ascii="Times New Roman" w:hAnsi="Times New Roman" w:cs="Times New Roman"/>
          <w:sz w:val="24"/>
          <w:szCs w:val="24"/>
        </w:rPr>
        <w:t>the ground that the student or the applicant in respect of the student concerned has special educational needs</w:t>
      </w:r>
    </w:p>
    <w:p w:rsidR="00764262" w:rsidRPr="00330521" w:rsidRDefault="00764262" w:rsidP="00764262">
      <w:pPr>
        <w:pStyle w:val="NoSpacing"/>
        <w:ind w:left="360"/>
        <w:rPr>
          <w:rFonts w:ascii="Times New Roman" w:hAnsi="Times New Roman" w:cs="Times New Roman"/>
          <w:sz w:val="24"/>
          <w:szCs w:val="24"/>
        </w:rPr>
      </w:pPr>
    </w:p>
    <w:p w:rsidR="00764262" w:rsidRDefault="00764262" w:rsidP="00764262">
      <w:pPr>
        <w:spacing w:after="0" w:line="240" w:lineRule="auto"/>
        <w:jc w:val="both"/>
        <w:rPr>
          <w:rFonts w:ascii="Times New Roman" w:hAnsi="Times New Roman" w:cs="Times New Roman"/>
          <w:sz w:val="24"/>
          <w:szCs w:val="24"/>
        </w:rPr>
      </w:pPr>
      <w:r w:rsidRPr="00330521">
        <w:rPr>
          <w:rFonts w:ascii="Times New Roman" w:eastAsiaTheme="minorEastAsia" w:hAnsi="Times New Roman" w:cs="Times New Roman"/>
          <w:sz w:val="24"/>
          <w:szCs w:val="24"/>
        </w:rPr>
        <w:t>As per section 61 (3) of the Education Act</w:t>
      </w:r>
      <w:r w:rsidR="00AA6AC8" w:rsidRPr="00330521">
        <w:rPr>
          <w:rFonts w:ascii="Times New Roman" w:eastAsiaTheme="minorEastAsia" w:hAnsi="Times New Roman" w:cs="Times New Roman"/>
          <w:sz w:val="24"/>
          <w:szCs w:val="24"/>
        </w:rPr>
        <w:t xml:space="preserve"> 1998,</w:t>
      </w:r>
      <w:r w:rsidRPr="00330521">
        <w:rPr>
          <w:rFonts w:ascii="Times New Roman" w:eastAsiaTheme="minorEastAsia" w:hAnsi="Times New Roman" w:cs="Times New Roman"/>
          <w:sz w:val="24"/>
          <w:szCs w:val="24"/>
        </w:rPr>
        <w:t xml:space="preserve"> </w:t>
      </w:r>
      <w:r w:rsidR="00914167" w:rsidRPr="00330521">
        <w:rPr>
          <w:rFonts w:ascii="Times New Roman" w:hAnsi="Times New Roman" w:cs="Times New Roman"/>
          <w:sz w:val="24"/>
          <w:szCs w:val="24"/>
        </w:rPr>
        <w:t>‘civil status ground’,</w:t>
      </w:r>
      <w:r w:rsidR="00914167" w:rsidRPr="00330521">
        <w:rPr>
          <w:rFonts w:ascii="Times New Roman" w:eastAsiaTheme="minorEastAsia" w:hAnsi="Times New Roman" w:cs="Times New Roman"/>
          <w:sz w:val="24"/>
          <w:szCs w:val="24"/>
        </w:rPr>
        <w:t xml:space="preserve"> </w:t>
      </w:r>
      <w:r w:rsidR="00914167" w:rsidRPr="00330521">
        <w:rPr>
          <w:rFonts w:ascii="Times New Roman" w:hAnsi="Times New Roman" w:cs="Times New Roman"/>
          <w:sz w:val="24"/>
          <w:szCs w:val="24"/>
        </w:rPr>
        <w:t>‘disability ground’, ‘discriminate’</w:t>
      </w:r>
      <w:r w:rsidRPr="00330521">
        <w:rPr>
          <w:rFonts w:ascii="Times New Roman" w:hAnsi="Times New Roman" w:cs="Times New Roman"/>
          <w:sz w:val="24"/>
          <w:szCs w:val="24"/>
        </w:rPr>
        <w:t xml:space="preserve">, ‘family status ground’, </w:t>
      </w:r>
      <w:r w:rsidR="00914167" w:rsidRPr="00330521">
        <w:rPr>
          <w:rFonts w:ascii="Times New Roman" w:eastAsiaTheme="minorEastAsia" w:hAnsi="Times New Roman" w:cs="Times New Roman"/>
          <w:sz w:val="24"/>
          <w:szCs w:val="24"/>
        </w:rPr>
        <w:t>‘</w:t>
      </w:r>
      <w:r w:rsidR="00914167" w:rsidRPr="00330521">
        <w:rPr>
          <w:rFonts w:ascii="Times New Roman" w:hAnsi="Times New Roman" w:cs="Times New Roman"/>
          <w:sz w:val="24"/>
          <w:szCs w:val="24"/>
        </w:rPr>
        <w:t>gender ground’, ‘ground of race’, ‘religion ground</w:t>
      </w:r>
      <w:r w:rsidR="002D738C" w:rsidRPr="00330521">
        <w:rPr>
          <w:rFonts w:ascii="Times New Roman" w:hAnsi="Times New Roman" w:cs="Times New Roman"/>
          <w:sz w:val="24"/>
          <w:szCs w:val="24"/>
        </w:rPr>
        <w:t>’, ‘</w:t>
      </w:r>
      <w:r w:rsidRPr="00330521">
        <w:rPr>
          <w:rFonts w:ascii="Times New Roman" w:hAnsi="Times New Roman" w:cs="Times New Roman"/>
          <w:sz w:val="24"/>
          <w:szCs w:val="24"/>
        </w:rPr>
        <w:t>sexual orientation ground’ and ‘Traveller community ground’ shall be construed in accordance with section 3 of the Equal Status Act 2000.</w:t>
      </w:r>
    </w:p>
    <w:p w:rsidR="00C65A4E" w:rsidRDefault="00C65A4E" w:rsidP="00764262">
      <w:pPr>
        <w:spacing w:after="0" w:line="240" w:lineRule="auto"/>
        <w:jc w:val="both"/>
        <w:rPr>
          <w:rFonts w:ascii="Times New Roman" w:hAnsi="Times New Roman" w:cs="Times New Roman"/>
          <w:sz w:val="24"/>
          <w:szCs w:val="24"/>
        </w:rPr>
      </w:pPr>
    </w:p>
    <w:p w:rsidR="00C65A4E" w:rsidRDefault="00C65A4E" w:rsidP="00764262">
      <w:pPr>
        <w:spacing w:after="0" w:line="240" w:lineRule="auto"/>
        <w:jc w:val="both"/>
        <w:rPr>
          <w:rFonts w:ascii="Times New Roman" w:hAnsi="Times New Roman" w:cs="Times New Roman"/>
          <w:b/>
          <w:sz w:val="24"/>
          <w:szCs w:val="24"/>
        </w:rPr>
      </w:pPr>
      <w:r w:rsidRPr="00C65A4E">
        <w:rPr>
          <w:rFonts w:ascii="Times New Roman" w:hAnsi="Times New Roman" w:cs="Times New Roman"/>
          <w:b/>
          <w:sz w:val="24"/>
          <w:szCs w:val="24"/>
        </w:rPr>
        <w:t>Mandatory Text to be included (December 2022)</w:t>
      </w:r>
    </w:p>
    <w:p w:rsidR="00C65A4E" w:rsidRPr="00C65A4E" w:rsidRDefault="00C65A4E" w:rsidP="00764262">
      <w:pPr>
        <w:spacing w:after="0" w:line="240" w:lineRule="auto"/>
        <w:jc w:val="both"/>
        <w:rPr>
          <w:rFonts w:ascii="Times New Roman" w:hAnsi="Times New Roman" w:cs="Times New Roman"/>
          <w:b/>
          <w:sz w:val="24"/>
          <w:szCs w:val="24"/>
        </w:rPr>
      </w:pPr>
    </w:p>
    <w:p w:rsidR="00C65A4E" w:rsidRPr="00C65A4E" w:rsidRDefault="00C65A4E" w:rsidP="00C65A4E">
      <w:pPr>
        <w:pStyle w:val="ListParagraph"/>
        <w:spacing w:after="100" w:afterAutospacing="1" w:line="240" w:lineRule="auto"/>
        <w:ind w:left="0"/>
        <w:jc w:val="both"/>
        <w:rPr>
          <w:rFonts w:ascii="Times New Roman" w:hAnsi="Times New Roman" w:cs="Times New Roman"/>
          <w:i/>
          <w:sz w:val="24"/>
          <w:szCs w:val="24"/>
        </w:rPr>
      </w:pPr>
      <w:r w:rsidRPr="00C65A4E">
        <w:rPr>
          <w:rFonts w:ascii="Times New Roman" w:hAnsi="Times New Roman" w:cs="Times New Roman"/>
          <w:i/>
          <w:sz w:val="24"/>
          <w:szCs w:val="24"/>
        </w:rPr>
        <w:t xml:space="preserve">“St Oliver’s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rsidR="00C65A4E" w:rsidRPr="00C65A4E" w:rsidRDefault="00C65A4E" w:rsidP="00C65A4E">
      <w:pPr>
        <w:pStyle w:val="ListParagraph"/>
        <w:spacing w:after="100" w:afterAutospacing="1" w:line="240" w:lineRule="auto"/>
        <w:ind w:left="0"/>
        <w:jc w:val="both"/>
        <w:rPr>
          <w:rFonts w:ascii="Times New Roman" w:hAnsi="Times New Roman" w:cs="Times New Roman"/>
          <w:i/>
          <w:sz w:val="24"/>
          <w:szCs w:val="24"/>
        </w:rPr>
      </w:pPr>
    </w:p>
    <w:p w:rsidR="00C65A4E" w:rsidRPr="00C65A4E" w:rsidRDefault="00607936" w:rsidP="00C65A4E">
      <w:pPr>
        <w:pStyle w:val="ListParagraph"/>
        <w:spacing w:after="100" w:afterAutospacing="1"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St Oliver’s N.S </w:t>
      </w:r>
      <w:r w:rsidR="00C65A4E" w:rsidRPr="00C65A4E">
        <w:rPr>
          <w:rFonts w:ascii="Times New Roman" w:hAnsi="Times New Roman" w:cs="Times New Roman"/>
          <w:i/>
          <w:sz w:val="24"/>
          <w:szCs w:val="24"/>
        </w:rPr>
        <w:t xml:space="preserve">will comply with any direction served on the patron or the board, as the case may be, under section 37A and any direction served on the board under section 67(4B) of the Education Act.” </w:t>
      </w:r>
      <w:bookmarkStart w:id="0" w:name="_GoBack"/>
      <w:bookmarkEnd w:id="0"/>
    </w:p>
    <w:p w:rsidR="00764262" w:rsidRPr="00330521" w:rsidRDefault="00764262" w:rsidP="00764262">
      <w:pPr>
        <w:pStyle w:val="NoSpacing"/>
        <w:ind w:left="360"/>
        <w:rPr>
          <w:rFonts w:ascii="Times New Roman" w:hAnsi="Times New Roman" w:cs="Times New Roman"/>
          <w:sz w:val="24"/>
          <w:szCs w:val="24"/>
        </w:rPr>
      </w:pPr>
    </w:p>
    <w:p w:rsidR="00BC2C03" w:rsidRPr="00330521" w:rsidRDefault="00BC2C03" w:rsidP="00BC2C03">
      <w:pPr>
        <w:pStyle w:val="NoSpacing"/>
        <w:ind w:left="720"/>
        <w:rPr>
          <w:rFonts w:ascii="Times New Roman" w:hAnsi="Times New Roman" w:cs="Times New Roman"/>
          <w:sz w:val="24"/>
          <w:szCs w:val="24"/>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30521" w:rsidTr="003201ED">
        <w:trPr>
          <w:trHeight w:val="1979"/>
        </w:trPr>
        <w:tc>
          <w:tcPr>
            <w:tcW w:w="9016" w:type="dxa"/>
            <w:shd w:val="clear" w:color="auto" w:fill="E7E6E6" w:themeFill="background2"/>
          </w:tcPr>
          <w:p w:rsidR="003857A6" w:rsidRPr="00330521" w:rsidRDefault="003857A6" w:rsidP="00762B44">
            <w:pPr>
              <w:jc w:val="both"/>
              <w:rPr>
                <w:rFonts w:ascii="Times New Roman" w:eastAsiaTheme="minorEastAsia" w:hAnsi="Times New Roman" w:cs="Times New Roman"/>
                <w:sz w:val="24"/>
                <w:szCs w:val="24"/>
              </w:rPr>
            </w:pPr>
          </w:p>
          <w:p w:rsidR="00B212C8" w:rsidRDefault="00B212C8" w:rsidP="003857A6">
            <w:pPr>
              <w:tabs>
                <w:tab w:val="left" w:pos="5513"/>
              </w:tabs>
              <w:autoSpaceDE w:val="0"/>
              <w:autoSpaceDN w:val="0"/>
              <w:adjustRightInd w:val="0"/>
              <w:rPr>
                <w:rFonts w:ascii="Times New Roman" w:eastAsiaTheme="minorEastAsia" w:hAnsi="Times New Roman" w:cs="Times New Roman"/>
                <w:b/>
                <w:sz w:val="24"/>
                <w:szCs w:val="24"/>
              </w:rPr>
            </w:pPr>
          </w:p>
          <w:p w:rsidR="003857A6" w:rsidRPr="00330521" w:rsidRDefault="003857A6" w:rsidP="003857A6">
            <w:pPr>
              <w:autoSpaceDE w:val="0"/>
              <w:autoSpaceDN w:val="0"/>
              <w:adjustRightInd w:val="0"/>
              <w:contextualSpacing/>
              <w:rPr>
                <w:rFonts w:ascii="Times New Roman" w:eastAsiaTheme="minorEastAsia" w:hAnsi="Times New Roman" w:cs="Times New Roman"/>
                <w:sz w:val="24"/>
                <w:szCs w:val="24"/>
              </w:rPr>
            </w:pPr>
          </w:p>
          <w:p w:rsidR="003857A6" w:rsidRPr="00330521" w:rsidRDefault="003857A6" w:rsidP="003857A6">
            <w:pPr>
              <w:autoSpaceDE w:val="0"/>
              <w:autoSpaceDN w:val="0"/>
              <w:adjustRightInd w:val="0"/>
              <w:rPr>
                <w:rFonts w:ascii="Times New Roman" w:eastAsiaTheme="minorEastAsia" w:hAnsi="Times New Roman" w:cs="Times New Roman"/>
                <w:b/>
                <w:sz w:val="24"/>
                <w:szCs w:val="24"/>
              </w:rPr>
            </w:pPr>
            <w:r w:rsidRPr="00330521">
              <w:rPr>
                <w:rFonts w:ascii="Times New Roman" w:eastAsiaTheme="minorEastAsia" w:hAnsi="Times New Roman" w:cs="Times New Roman"/>
                <w:b/>
                <w:sz w:val="24"/>
                <w:szCs w:val="24"/>
              </w:rPr>
              <w:t xml:space="preserve">All </w:t>
            </w:r>
            <w:r w:rsidR="00770807" w:rsidRPr="00330521">
              <w:rPr>
                <w:rFonts w:ascii="Times New Roman" w:eastAsiaTheme="minorEastAsia" w:hAnsi="Times New Roman" w:cs="Times New Roman"/>
                <w:b/>
                <w:sz w:val="24"/>
                <w:szCs w:val="24"/>
              </w:rPr>
              <w:t>d</w:t>
            </w:r>
            <w:r w:rsidRPr="00330521">
              <w:rPr>
                <w:rFonts w:ascii="Times New Roman" w:eastAsiaTheme="minorEastAsia" w:hAnsi="Times New Roman" w:cs="Times New Roman"/>
                <w:b/>
                <w:sz w:val="24"/>
                <w:szCs w:val="24"/>
              </w:rPr>
              <w:t xml:space="preserve">enominational </w:t>
            </w:r>
            <w:r w:rsidR="00770807" w:rsidRPr="00330521">
              <w:rPr>
                <w:rFonts w:ascii="Times New Roman" w:eastAsiaTheme="minorEastAsia" w:hAnsi="Times New Roman" w:cs="Times New Roman"/>
                <w:b/>
                <w:sz w:val="24"/>
                <w:szCs w:val="24"/>
              </w:rPr>
              <w:t>s</w:t>
            </w:r>
            <w:r w:rsidRPr="00330521">
              <w:rPr>
                <w:rFonts w:ascii="Times New Roman" w:eastAsiaTheme="minorEastAsia" w:hAnsi="Times New Roman" w:cs="Times New Roman"/>
                <w:b/>
                <w:sz w:val="24"/>
                <w:szCs w:val="24"/>
              </w:rPr>
              <w:t>chools</w:t>
            </w:r>
          </w:p>
          <w:p w:rsidR="003857A6" w:rsidRPr="00330521" w:rsidRDefault="002B7E59" w:rsidP="003857A6">
            <w:pPr>
              <w:autoSpaceDE w:val="0"/>
              <w:autoSpaceDN w:val="0"/>
              <w:adjustRightInd w:val="0"/>
              <w:rPr>
                <w:rFonts w:ascii="Times New Roman" w:eastAsiaTheme="minorEastAsia" w:hAnsi="Times New Roman" w:cs="Times New Roman"/>
                <w:i/>
                <w:sz w:val="24"/>
                <w:szCs w:val="24"/>
              </w:rPr>
            </w:pPr>
            <w:r w:rsidRPr="00330521">
              <w:rPr>
                <w:rFonts w:ascii="Times New Roman" w:eastAsiaTheme="minorEastAsia" w:hAnsi="Times New Roman" w:cs="Times New Roman"/>
                <w:sz w:val="24"/>
                <w:szCs w:val="24"/>
              </w:rPr>
              <w:t>St Oliver’s National School</w:t>
            </w:r>
            <w:r w:rsidR="003857A6" w:rsidRPr="00330521">
              <w:rPr>
                <w:rFonts w:ascii="Times New Roman" w:eastAsiaTheme="minorEastAsia" w:hAnsi="Times New Roman" w:cs="Times New Roman"/>
                <w:sz w:val="24"/>
                <w:szCs w:val="24"/>
              </w:rPr>
              <w:t xml:space="preserve"> is a school</w:t>
            </w:r>
            <w:r w:rsidR="003857A6" w:rsidRPr="00330521">
              <w:rPr>
                <w:rFonts w:ascii="Times New Roman" w:hAnsi="Times New Roman" w:cs="Times New Roman"/>
                <w:sz w:val="24"/>
                <w:szCs w:val="24"/>
              </w:rPr>
              <w:t xml:space="preserve"> whose objective is to provide education in an environment</w:t>
            </w:r>
            <w:r w:rsidR="00D7132E" w:rsidRPr="00330521">
              <w:rPr>
                <w:rFonts w:ascii="Times New Roman" w:hAnsi="Times New Roman" w:cs="Times New Roman"/>
                <w:sz w:val="24"/>
                <w:szCs w:val="24"/>
              </w:rPr>
              <w:t xml:space="preserve"> </w:t>
            </w:r>
            <w:r w:rsidR="003857A6" w:rsidRPr="00330521">
              <w:rPr>
                <w:rFonts w:ascii="Times New Roman" w:hAnsi="Times New Roman" w:cs="Times New Roman"/>
                <w:sz w:val="24"/>
                <w:szCs w:val="24"/>
              </w:rPr>
              <w:t>which promotes certain religious values</w:t>
            </w:r>
            <w:r w:rsidR="003857A6" w:rsidRPr="00330521">
              <w:rPr>
                <w:rFonts w:ascii="Times New Roman" w:eastAsiaTheme="minorEastAsia" w:hAnsi="Times New Roman" w:cs="Times New Roman"/>
                <w:sz w:val="24"/>
                <w:szCs w:val="24"/>
              </w:rPr>
              <w:t xml:space="preserve"> and does not discriminate where it refuses to admit as a student a person who is not</w:t>
            </w:r>
            <w:r w:rsidRPr="00330521">
              <w:rPr>
                <w:rFonts w:ascii="Times New Roman" w:eastAsiaTheme="minorEastAsia" w:hAnsi="Times New Roman" w:cs="Times New Roman"/>
                <w:sz w:val="24"/>
                <w:szCs w:val="24"/>
              </w:rPr>
              <w:t xml:space="preserve"> Catholic</w:t>
            </w:r>
            <w:r w:rsidR="003857A6" w:rsidRPr="00330521">
              <w:rPr>
                <w:rFonts w:ascii="Times New Roman" w:eastAsiaTheme="minorEastAsia" w:hAnsi="Times New Roman" w:cs="Times New Roman"/>
                <w:sz w:val="24"/>
                <w:szCs w:val="24"/>
              </w:rPr>
              <w:t xml:space="preserve"> and it is proved that the refusal is essential to maintain the ethos of the school.</w:t>
            </w:r>
          </w:p>
          <w:p w:rsidR="003857A6" w:rsidRDefault="003857A6" w:rsidP="003857A6">
            <w:pPr>
              <w:tabs>
                <w:tab w:val="left" w:pos="5513"/>
              </w:tabs>
              <w:autoSpaceDE w:val="0"/>
              <w:autoSpaceDN w:val="0"/>
              <w:adjustRightInd w:val="0"/>
              <w:rPr>
                <w:rFonts w:ascii="Times New Roman" w:eastAsiaTheme="minorEastAsia" w:hAnsi="Times New Roman" w:cs="Times New Roman"/>
                <w:sz w:val="24"/>
                <w:szCs w:val="24"/>
              </w:rPr>
            </w:pPr>
          </w:p>
          <w:p w:rsidR="003D39A4" w:rsidRPr="00330521" w:rsidRDefault="003D39A4" w:rsidP="002B7E59">
            <w:pPr>
              <w:autoSpaceDE w:val="0"/>
              <w:autoSpaceDN w:val="0"/>
              <w:adjustRightInd w:val="0"/>
              <w:rPr>
                <w:rFonts w:ascii="Times New Roman" w:eastAsiaTheme="minorEastAsia" w:hAnsi="Times New Roman" w:cs="Times New Roman"/>
                <w:color w:val="385623" w:themeColor="accent6" w:themeShade="80"/>
                <w:sz w:val="24"/>
                <w:szCs w:val="24"/>
              </w:rPr>
            </w:pPr>
          </w:p>
        </w:tc>
      </w:tr>
    </w:tbl>
    <w:p w:rsidR="00900251" w:rsidRDefault="00900251" w:rsidP="002D738C">
      <w:pPr>
        <w:spacing w:after="0" w:line="240" w:lineRule="auto"/>
        <w:jc w:val="both"/>
        <w:rPr>
          <w:rFonts w:ascii="Times New Roman" w:eastAsiaTheme="minorEastAsia" w:hAnsi="Times New Roman" w:cs="Times New Roman"/>
          <w:b/>
          <w:color w:val="385623" w:themeColor="accent6" w:themeShade="80"/>
          <w:sz w:val="24"/>
          <w:szCs w:val="24"/>
        </w:rPr>
      </w:pPr>
    </w:p>
    <w:p w:rsidR="00900251" w:rsidRPr="002D738C" w:rsidRDefault="00900251" w:rsidP="002D738C">
      <w:pPr>
        <w:spacing w:after="0" w:line="240" w:lineRule="auto"/>
        <w:jc w:val="both"/>
        <w:rPr>
          <w:rFonts w:ascii="Times New Roman" w:eastAsiaTheme="minorEastAsia" w:hAnsi="Times New Roman" w:cs="Times New Roman"/>
          <w:b/>
          <w:color w:val="385623" w:themeColor="accent6" w:themeShade="80"/>
          <w:sz w:val="24"/>
          <w:szCs w:val="24"/>
        </w:rPr>
      </w:pPr>
    </w:p>
    <w:p w:rsidR="008663F8" w:rsidRPr="00976BF8" w:rsidRDefault="00FB20D2"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976BF8">
        <w:rPr>
          <w:rFonts w:ascii="Times New Roman" w:eastAsiaTheme="minorEastAsia" w:hAnsi="Times New Roman" w:cs="Times New Roman"/>
          <w:b/>
          <w:color w:val="385623" w:themeColor="accent6" w:themeShade="80"/>
          <w:sz w:val="24"/>
          <w:szCs w:val="24"/>
        </w:rPr>
        <w:t>Categories of Special Educational Needs catered</w:t>
      </w:r>
      <w:r w:rsidR="00330521" w:rsidRPr="00976BF8">
        <w:rPr>
          <w:rFonts w:ascii="Times New Roman" w:eastAsiaTheme="minorEastAsia" w:hAnsi="Times New Roman" w:cs="Times New Roman"/>
          <w:b/>
          <w:color w:val="385623" w:themeColor="accent6" w:themeShade="80"/>
          <w:sz w:val="24"/>
          <w:szCs w:val="24"/>
        </w:rPr>
        <w:t xml:space="preserve"> for in the school.</w:t>
      </w:r>
    </w:p>
    <w:p w:rsidR="00900251" w:rsidRPr="00900251" w:rsidRDefault="00900251" w:rsidP="00900251">
      <w:pPr>
        <w:rPr>
          <w:highlight w:val="green"/>
        </w:rPr>
      </w:pPr>
      <w:r>
        <w:rPr>
          <w:rFonts w:ascii="Californian FB" w:eastAsia="Times New Roman" w:hAnsi="Californian FB" w:cs="Arial"/>
          <w:color w:val="222222"/>
          <w:sz w:val="24"/>
          <w:szCs w:val="24"/>
          <w:lang w:eastAsia="en-IE"/>
        </w:rPr>
        <w:t>(</w:t>
      </w:r>
      <w:r w:rsidRPr="0087743F">
        <w:rPr>
          <w:rFonts w:ascii="Californian FB" w:eastAsia="Times New Roman" w:hAnsi="Californian FB" w:cs="Arial"/>
          <w:color w:val="222222"/>
          <w:sz w:val="24"/>
          <w:szCs w:val="24"/>
          <w:lang w:eastAsia="en-IE"/>
        </w:rPr>
        <w:t>This section i</w:t>
      </w:r>
      <w:r>
        <w:rPr>
          <w:rFonts w:ascii="Californian FB" w:eastAsia="Times New Roman" w:hAnsi="Californian FB" w:cs="Arial"/>
          <w:color w:val="222222"/>
          <w:sz w:val="24"/>
          <w:szCs w:val="24"/>
          <w:lang w:eastAsia="en-IE"/>
        </w:rPr>
        <w:t>s not applicable to our School)</w:t>
      </w:r>
    </w:p>
    <w:p w:rsidR="00A52939" w:rsidRPr="00330521" w:rsidRDefault="00A52939" w:rsidP="00A52939">
      <w:pPr>
        <w:pStyle w:val="ListParagraph"/>
        <w:spacing w:after="0" w:line="240" w:lineRule="auto"/>
        <w:ind w:left="567"/>
        <w:jc w:val="both"/>
        <w:rPr>
          <w:rFonts w:ascii="Times New Roman" w:eastAsiaTheme="minorEastAsia" w:hAnsi="Times New Roman" w:cs="Times New Roman"/>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30521" w:rsidTr="003201ED">
        <w:tc>
          <w:tcPr>
            <w:tcW w:w="9016" w:type="dxa"/>
            <w:shd w:val="clear" w:color="auto" w:fill="E7E6E6" w:themeFill="background2"/>
          </w:tcPr>
          <w:p w:rsidR="002D738C" w:rsidRDefault="002D738C" w:rsidP="003D39A4">
            <w:pPr>
              <w:jc w:val="both"/>
              <w:rPr>
                <w:rFonts w:ascii="Times New Roman" w:eastAsiaTheme="minorEastAsia" w:hAnsi="Times New Roman" w:cs="Times New Roman"/>
                <w:b/>
                <w:color w:val="385623" w:themeColor="accent6" w:themeShade="80"/>
                <w:sz w:val="24"/>
                <w:szCs w:val="24"/>
              </w:rPr>
            </w:pPr>
            <w:r>
              <w:rPr>
                <w:rFonts w:ascii="Times New Roman" w:eastAsiaTheme="minorEastAsia" w:hAnsi="Times New Roman" w:cs="Times New Roman"/>
                <w:b/>
                <w:color w:val="385623" w:themeColor="accent6" w:themeShade="80"/>
                <w:sz w:val="24"/>
                <w:szCs w:val="24"/>
              </w:rPr>
              <w:t xml:space="preserve"> </w:t>
            </w:r>
          </w:p>
          <w:p w:rsidR="002D738C" w:rsidRDefault="002D738C" w:rsidP="003D39A4">
            <w:pPr>
              <w:jc w:val="both"/>
              <w:rPr>
                <w:rFonts w:ascii="Times New Roman" w:eastAsiaTheme="minorEastAsia" w:hAnsi="Times New Roman" w:cs="Times New Roman"/>
                <w:sz w:val="24"/>
                <w:szCs w:val="24"/>
              </w:rPr>
            </w:pPr>
            <w:r w:rsidRPr="002D738C">
              <w:rPr>
                <w:rFonts w:ascii="Times New Roman" w:eastAsiaTheme="minorEastAsia" w:hAnsi="Times New Roman" w:cs="Times New Roman"/>
                <w:sz w:val="24"/>
                <w:szCs w:val="24"/>
              </w:rPr>
              <w:t xml:space="preserve">The Board of Management of St Oliver’s N.S will ensure that Section 2 of the EPSEN Act 2004 is complied with </w:t>
            </w:r>
            <w:r>
              <w:rPr>
                <w:rFonts w:ascii="Times New Roman" w:eastAsiaTheme="minorEastAsia" w:hAnsi="Times New Roman" w:cs="Times New Roman"/>
                <w:sz w:val="24"/>
                <w:szCs w:val="24"/>
              </w:rPr>
              <w:t xml:space="preserve">whereby </w:t>
            </w:r>
          </w:p>
          <w:p w:rsidR="002D738C" w:rsidRDefault="002D738C" w:rsidP="003D39A4">
            <w:pPr>
              <w:jc w:val="both"/>
              <w:rPr>
                <w:rFonts w:ascii="Times New Roman" w:eastAsiaTheme="minorEastAsia" w:hAnsi="Times New Roman" w:cs="Times New Roman"/>
                <w:sz w:val="24"/>
                <w:szCs w:val="24"/>
              </w:rPr>
            </w:pPr>
          </w:p>
          <w:p w:rsidR="002D738C" w:rsidRDefault="002D738C" w:rsidP="003D39A4">
            <w:pPr>
              <w:jc w:val="both"/>
              <w:rPr>
                <w:rFonts w:ascii="Times New Roman" w:hAnsi="Times New Roman" w:cs="Times New Roman"/>
                <w:sz w:val="24"/>
                <w:szCs w:val="24"/>
              </w:rPr>
            </w:pPr>
            <w:r w:rsidRPr="002D738C">
              <w:rPr>
                <w:rFonts w:ascii="Times New Roman" w:hAnsi="Times New Roman" w:cs="Times New Roman"/>
                <w:sz w:val="24"/>
                <w:szCs w:val="24"/>
              </w:rPr>
              <w:t xml:space="preserve">“A child with special needs shall be educated in an inclusive environment with children who do not have such needs unless the nature or degree of those needs of the child is such that to do so would be inconsistent with </w:t>
            </w:r>
            <w:r>
              <w:rPr>
                <w:rFonts w:ascii="Times New Roman" w:hAnsi="Times New Roman" w:cs="Times New Roman"/>
                <w:sz w:val="24"/>
                <w:szCs w:val="24"/>
              </w:rPr>
              <w:t>–</w:t>
            </w:r>
          </w:p>
          <w:p w:rsidR="002D738C" w:rsidRDefault="002D738C" w:rsidP="003D39A4">
            <w:pPr>
              <w:jc w:val="both"/>
              <w:rPr>
                <w:rFonts w:ascii="Times New Roman" w:hAnsi="Times New Roman" w:cs="Times New Roman"/>
                <w:sz w:val="24"/>
                <w:szCs w:val="24"/>
              </w:rPr>
            </w:pPr>
            <w:r w:rsidRPr="002D738C">
              <w:rPr>
                <w:rFonts w:ascii="Times New Roman" w:hAnsi="Times New Roman" w:cs="Times New Roman"/>
                <w:sz w:val="24"/>
                <w:szCs w:val="24"/>
              </w:rPr>
              <w:t xml:space="preserve"> a) The best interests of the child as determined in accordance with any assessment carried out under this Act, or </w:t>
            </w:r>
          </w:p>
          <w:p w:rsidR="003D39A4" w:rsidRDefault="002D738C" w:rsidP="003D39A4">
            <w:pPr>
              <w:jc w:val="both"/>
              <w:rPr>
                <w:rFonts w:ascii="Times New Roman" w:hAnsi="Times New Roman" w:cs="Times New Roman"/>
                <w:sz w:val="24"/>
                <w:szCs w:val="24"/>
              </w:rPr>
            </w:pPr>
            <w:r w:rsidRPr="002D738C">
              <w:rPr>
                <w:rFonts w:ascii="Times New Roman" w:hAnsi="Times New Roman" w:cs="Times New Roman"/>
                <w:sz w:val="24"/>
                <w:szCs w:val="24"/>
              </w:rPr>
              <w:t>b) The effective provision of education for children with whom the child is to be educated”.</w:t>
            </w:r>
          </w:p>
          <w:p w:rsidR="002D738C" w:rsidRDefault="002D738C" w:rsidP="003D39A4">
            <w:pPr>
              <w:jc w:val="both"/>
              <w:rPr>
                <w:rFonts w:ascii="Times New Roman" w:hAnsi="Times New Roman" w:cs="Times New Roman"/>
                <w:sz w:val="24"/>
                <w:szCs w:val="24"/>
              </w:rPr>
            </w:pPr>
          </w:p>
          <w:p w:rsidR="002D738C" w:rsidRPr="002D738C" w:rsidRDefault="002D738C" w:rsidP="003D39A4">
            <w:pPr>
              <w:jc w:val="both"/>
              <w:rPr>
                <w:rFonts w:ascii="Times New Roman" w:hAnsi="Times New Roman" w:cs="Times New Roman"/>
                <w:sz w:val="24"/>
                <w:szCs w:val="24"/>
              </w:rPr>
            </w:pPr>
            <w:r>
              <w:rPr>
                <w:rFonts w:ascii="Times New Roman" w:hAnsi="Times New Roman" w:cs="Times New Roman"/>
                <w:sz w:val="24"/>
                <w:szCs w:val="24"/>
              </w:rPr>
              <w:t>P</w:t>
            </w:r>
            <w:r w:rsidR="007860F8">
              <w:rPr>
                <w:rFonts w:ascii="Times New Roman" w:hAnsi="Times New Roman" w:cs="Times New Roman"/>
                <w:sz w:val="24"/>
                <w:szCs w:val="24"/>
              </w:rPr>
              <w:t>arents must</w:t>
            </w:r>
            <w:r>
              <w:rPr>
                <w:rFonts w:ascii="Times New Roman" w:hAnsi="Times New Roman" w:cs="Times New Roman"/>
                <w:sz w:val="24"/>
                <w:szCs w:val="24"/>
              </w:rPr>
              <w:t xml:space="preserve"> provide the school with reports and documentation that </w:t>
            </w:r>
            <w:r w:rsidR="007860F8">
              <w:rPr>
                <w:rFonts w:ascii="Times New Roman" w:hAnsi="Times New Roman" w:cs="Times New Roman"/>
                <w:sz w:val="24"/>
                <w:szCs w:val="24"/>
              </w:rPr>
              <w:t>will allow the school to provide adequate support</w:t>
            </w:r>
            <w:r>
              <w:rPr>
                <w:rFonts w:ascii="Times New Roman" w:hAnsi="Times New Roman" w:cs="Times New Roman"/>
                <w:sz w:val="24"/>
                <w:szCs w:val="24"/>
              </w:rPr>
              <w:t xml:space="preserve"> for a child who has Special Educational Needs. </w:t>
            </w:r>
          </w:p>
          <w:p w:rsidR="00330521" w:rsidRPr="00330521" w:rsidRDefault="00330521" w:rsidP="003D39A4">
            <w:pPr>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St Oliver’s N.S. aims to meet the needs of any child whom the parent wishes to register at the school, as long as a place is available and the admission criteria are fulfilled.  No child will be refused admission to St. Oliver’s N.S solely on the grounds of S.E.N except where the provision required is incompatible with that available in our school.</w:t>
            </w:r>
          </w:p>
          <w:p w:rsidR="003D39A4" w:rsidRPr="00330521" w:rsidRDefault="003D39A4" w:rsidP="003857A6">
            <w:pPr>
              <w:jc w:val="both"/>
              <w:rPr>
                <w:rFonts w:ascii="Times New Roman" w:eastAsiaTheme="minorEastAsia" w:hAnsi="Times New Roman" w:cs="Times New Roman"/>
                <w:b/>
                <w:color w:val="385623" w:themeColor="accent6" w:themeShade="80"/>
                <w:sz w:val="24"/>
                <w:szCs w:val="24"/>
              </w:rPr>
            </w:pPr>
          </w:p>
        </w:tc>
      </w:tr>
    </w:tbl>
    <w:p w:rsidR="003D39A4" w:rsidRPr="00330521" w:rsidRDefault="003D39A4" w:rsidP="003D39A4">
      <w:pPr>
        <w:spacing w:after="0" w:line="240" w:lineRule="auto"/>
        <w:jc w:val="both"/>
        <w:rPr>
          <w:rFonts w:ascii="Times New Roman" w:eastAsiaTheme="minorEastAsia" w:hAnsi="Times New Roman" w:cs="Times New Roman"/>
          <w:b/>
          <w:color w:val="385623" w:themeColor="accent6" w:themeShade="80"/>
          <w:sz w:val="24"/>
          <w:szCs w:val="24"/>
        </w:rPr>
      </w:pPr>
    </w:p>
    <w:p w:rsidR="000D2BB2" w:rsidRPr="00330521" w:rsidRDefault="00A52939" w:rsidP="00B212C8">
      <w:pPr>
        <w:pStyle w:val="ListParagraph"/>
        <w:spacing w:after="0" w:line="240" w:lineRule="auto"/>
        <w:ind w:left="0"/>
        <w:rPr>
          <w:rFonts w:ascii="Times New Roman" w:eastAsiaTheme="minorEastAsia" w:hAnsi="Times New Roman" w:cs="Times New Roman"/>
          <w:bCs/>
          <w:sz w:val="24"/>
          <w:szCs w:val="24"/>
        </w:rPr>
      </w:pPr>
      <w:r w:rsidRPr="00330521">
        <w:rPr>
          <w:rFonts w:ascii="Times New Roman" w:eastAsiaTheme="minorEastAsia" w:hAnsi="Times New Roman" w:cs="Times New Roman"/>
          <w:b/>
          <w:bCs/>
          <w:sz w:val="24"/>
          <w:szCs w:val="24"/>
          <w:u w:val="single"/>
        </w:rPr>
        <w:t>Note for schools:</w:t>
      </w:r>
      <w:r w:rsidRPr="00330521">
        <w:rPr>
          <w:rFonts w:ascii="Times New Roman" w:eastAsiaTheme="minorEastAsia" w:hAnsi="Times New Roman" w:cs="Times New Roman"/>
          <w:bCs/>
          <w:sz w:val="24"/>
          <w:szCs w:val="24"/>
        </w:rP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rsidR="000D2BB2" w:rsidRPr="00330521" w:rsidRDefault="000D2BB2" w:rsidP="00A52939">
      <w:pPr>
        <w:pStyle w:val="ListParagraph"/>
        <w:spacing w:after="0" w:line="240" w:lineRule="auto"/>
        <w:ind w:left="0"/>
        <w:jc w:val="both"/>
        <w:rPr>
          <w:rFonts w:ascii="Times New Roman" w:eastAsiaTheme="minorEastAsia" w:hAnsi="Times New Roman" w:cs="Times New Roman"/>
          <w:bCs/>
          <w:sz w:val="24"/>
          <w:szCs w:val="24"/>
        </w:rPr>
      </w:pPr>
    </w:p>
    <w:p w:rsidR="00641946" w:rsidRPr="00330521" w:rsidRDefault="006419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Admission of Students</w:t>
      </w:r>
    </w:p>
    <w:p w:rsidR="00641946" w:rsidRPr="00330521" w:rsidRDefault="00641946" w:rsidP="00762B44">
      <w:pPr>
        <w:spacing w:after="0" w:line="240" w:lineRule="auto"/>
        <w:jc w:val="both"/>
        <w:rPr>
          <w:rFonts w:ascii="Times New Roman" w:eastAsiaTheme="minorEastAsia" w:hAnsi="Times New Roman" w:cs="Times New Roman"/>
          <w:sz w:val="24"/>
          <w:szCs w:val="24"/>
        </w:rPr>
      </w:pPr>
    </w:p>
    <w:p w:rsidR="00641946" w:rsidRPr="00330521" w:rsidRDefault="00641946" w:rsidP="00762B44">
      <w:pPr>
        <w:spacing w:after="0"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This school shall admit each student seeking admission except where –</w:t>
      </w:r>
    </w:p>
    <w:p w:rsidR="00641946" w:rsidRPr="00330521" w:rsidRDefault="00641946" w:rsidP="00762B44">
      <w:pPr>
        <w:spacing w:after="0" w:line="240" w:lineRule="auto"/>
        <w:jc w:val="both"/>
        <w:rPr>
          <w:rFonts w:ascii="Times New Roman" w:eastAsiaTheme="minorEastAsia" w:hAnsi="Times New Roman" w:cs="Times New Roman"/>
          <w:sz w:val="24"/>
          <w:szCs w:val="24"/>
        </w:rPr>
      </w:pPr>
    </w:p>
    <w:p w:rsidR="005F777B" w:rsidRPr="00330521" w:rsidRDefault="005F777B" w:rsidP="00BC2C03">
      <w:pPr>
        <w:numPr>
          <w:ilvl w:val="0"/>
          <w:numId w:val="23"/>
        </w:numPr>
        <w:autoSpaceDE w:val="0"/>
        <w:autoSpaceDN w:val="0"/>
        <w:adjustRightInd w:val="0"/>
        <w:spacing w:after="0" w:line="240" w:lineRule="auto"/>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the school is oversubscribed (please see </w:t>
      </w:r>
      <w:hyperlink w:anchor="_Oversubscription_(this_section" w:history="1">
        <w:r w:rsidRPr="00330521">
          <w:rPr>
            <w:rStyle w:val="Hyperlink"/>
            <w:rFonts w:ascii="Times New Roman" w:eastAsiaTheme="minorEastAsia" w:hAnsi="Times New Roman" w:cs="Times New Roman"/>
            <w:sz w:val="24"/>
            <w:szCs w:val="24"/>
          </w:rPr>
          <w:t>sectio</w:t>
        </w:r>
        <w:r w:rsidR="00F10754" w:rsidRPr="00330521">
          <w:rPr>
            <w:rStyle w:val="Hyperlink"/>
            <w:rFonts w:ascii="Times New Roman" w:eastAsiaTheme="minorEastAsia" w:hAnsi="Times New Roman" w:cs="Times New Roman"/>
            <w:sz w:val="24"/>
            <w:szCs w:val="24"/>
          </w:rPr>
          <w:t>n 6</w:t>
        </w:r>
      </w:hyperlink>
      <w:r w:rsidRPr="00330521">
        <w:rPr>
          <w:rFonts w:ascii="Times New Roman" w:eastAsiaTheme="minorEastAsia" w:hAnsi="Times New Roman" w:cs="Times New Roman"/>
          <w:sz w:val="24"/>
          <w:szCs w:val="24"/>
        </w:rPr>
        <w:t xml:space="preserve"> below for further details)</w:t>
      </w:r>
    </w:p>
    <w:p w:rsidR="005F777B" w:rsidRPr="00330521" w:rsidRDefault="005F777B" w:rsidP="005F777B">
      <w:pPr>
        <w:pStyle w:val="ListParagraph"/>
        <w:autoSpaceDE w:val="0"/>
        <w:autoSpaceDN w:val="0"/>
        <w:adjustRightInd w:val="0"/>
        <w:spacing w:after="0" w:line="240" w:lineRule="auto"/>
        <w:ind w:left="426"/>
        <w:rPr>
          <w:rFonts w:ascii="Times New Roman" w:hAnsi="Times New Roman" w:cs="Times New Roman"/>
          <w:sz w:val="24"/>
          <w:szCs w:val="24"/>
        </w:rPr>
      </w:pPr>
    </w:p>
    <w:p w:rsidR="00BC2C03" w:rsidRPr="00330521" w:rsidRDefault="00616C76" w:rsidP="00BC2C03">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330521">
        <w:rPr>
          <w:rFonts w:ascii="Times New Roman" w:eastAsiaTheme="minorEastAsia" w:hAnsi="Times New Roman" w:cs="Times New Roman"/>
          <w:sz w:val="24"/>
          <w:szCs w:val="24"/>
        </w:rPr>
        <w:t>a</w:t>
      </w:r>
      <w:r w:rsidRPr="00330521">
        <w:rPr>
          <w:rFonts w:ascii="Times New Roman" w:hAnsi="Times New Roman" w:cs="Times New Roman"/>
          <w:sz w:val="24"/>
          <w:szCs w:val="24"/>
        </w:rPr>
        <w:t xml:space="preserve"> parent of a student, when required by the principal in accordance with section 23(4) of the Education (Welfare) Act 2000, fails </w:t>
      </w:r>
      <w:r w:rsidR="001636E8">
        <w:rPr>
          <w:rFonts w:ascii="Times New Roman" w:hAnsi="Times New Roman" w:cs="Times New Roman"/>
          <w:sz w:val="24"/>
          <w:szCs w:val="24"/>
        </w:rPr>
        <w:t>to confirm in writing that the Code of B</w:t>
      </w:r>
      <w:r w:rsidRPr="00330521">
        <w:rPr>
          <w:rFonts w:ascii="Times New Roman" w:hAnsi="Times New Roman" w:cs="Times New Roman"/>
          <w:sz w:val="24"/>
          <w:szCs w:val="24"/>
        </w:rPr>
        <w:t>ehaviour of the school is acceptable to him or her and that he or she shall make all reasonable efforts to ensure compliance with such code by the student</w:t>
      </w:r>
    </w:p>
    <w:p w:rsidR="00285D92" w:rsidRPr="00330521" w:rsidRDefault="00285D92" w:rsidP="003D39A4">
      <w:pPr>
        <w:spacing w:after="0" w:line="240" w:lineRule="auto"/>
        <w:jc w:val="both"/>
        <w:rPr>
          <w:rFonts w:ascii="Times New Roman" w:eastAsiaTheme="minorEastAsia" w:hAnsi="Times New Roman" w:cs="Times New Roman"/>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30521" w:rsidTr="003201ED">
        <w:tc>
          <w:tcPr>
            <w:tcW w:w="9016" w:type="dxa"/>
            <w:shd w:val="clear" w:color="auto" w:fill="E7E6E6" w:themeFill="background2"/>
          </w:tcPr>
          <w:p w:rsidR="00622DA6" w:rsidRPr="00330521" w:rsidRDefault="00622DA6" w:rsidP="003D39A4">
            <w:pPr>
              <w:jc w:val="both"/>
              <w:rPr>
                <w:rFonts w:ascii="Times New Roman" w:eastAsiaTheme="minorEastAsia" w:hAnsi="Times New Roman" w:cs="Times New Roman"/>
                <w:sz w:val="24"/>
                <w:szCs w:val="24"/>
              </w:rPr>
            </w:pPr>
          </w:p>
          <w:p w:rsidR="003D39A4" w:rsidRPr="00330521" w:rsidRDefault="003D39A4" w:rsidP="0088352A">
            <w:pPr>
              <w:jc w:val="both"/>
              <w:rPr>
                <w:rFonts w:ascii="Times New Roman" w:eastAsiaTheme="minorEastAsia" w:hAnsi="Times New Roman" w:cs="Times New Roman"/>
                <w:sz w:val="24"/>
                <w:szCs w:val="24"/>
              </w:rPr>
            </w:pPr>
          </w:p>
          <w:p w:rsidR="0088352A" w:rsidRPr="00330521" w:rsidRDefault="00CE4027" w:rsidP="0088352A">
            <w:pPr>
              <w:autoSpaceDE w:val="0"/>
              <w:autoSpaceDN w:val="0"/>
              <w:adjustRightInd w:val="0"/>
              <w:rPr>
                <w:rFonts w:ascii="Times New Roman" w:eastAsiaTheme="minorEastAsia" w:hAnsi="Times New Roman" w:cs="Times New Roman"/>
                <w:b/>
                <w:i/>
                <w:sz w:val="24"/>
                <w:szCs w:val="24"/>
              </w:rPr>
            </w:pPr>
            <w:r w:rsidRPr="00330521">
              <w:rPr>
                <w:rFonts w:ascii="Times New Roman" w:eastAsiaTheme="minorEastAsia" w:hAnsi="Times New Roman" w:cs="Times New Roman"/>
                <w:b/>
                <w:sz w:val="24"/>
                <w:szCs w:val="24"/>
              </w:rPr>
              <w:t>All</w:t>
            </w:r>
            <w:r w:rsidR="0088352A" w:rsidRPr="00330521">
              <w:rPr>
                <w:rFonts w:ascii="Times New Roman" w:eastAsiaTheme="minorEastAsia" w:hAnsi="Times New Roman" w:cs="Times New Roman"/>
                <w:b/>
                <w:sz w:val="24"/>
                <w:szCs w:val="24"/>
              </w:rPr>
              <w:t xml:space="preserve"> </w:t>
            </w:r>
            <w:r w:rsidR="00770807" w:rsidRPr="00330521">
              <w:rPr>
                <w:rFonts w:ascii="Times New Roman" w:eastAsiaTheme="minorEastAsia" w:hAnsi="Times New Roman" w:cs="Times New Roman"/>
                <w:b/>
                <w:sz w:val="24"/>
                <w:szCs w:val="24"/>
              </w:rPr>
              <w:t>d</w:t>
            </w:r>
            <w:r w:rsidR="0088352A" w:rsidRPr="00330521">
              <w:rPr>
                <w:rFonts w:ascii="Times New Roman" w:eastAsiaTheme="minorEastAsia" w:hAnsi="Times New Roman" w:cs="Times New Roman"/>
                <w:b/>
                <w:sz w:val="24"/>
                <w:szCs w:val="24"/>
              </w:rPr>
              <w:t xml:space="preserve">enominational </w:t>
            </w:r>
            <w:r w:rsidR="00770807" w:rsidRPr="00330521">
              <w:rPr>
                <w:rFonts w:ascii="Times New Roman" w:eastAsiaTheme="minorEastAsia" w:hAnsi="Times New Roman" w:cs="Times New Roman"/>
                <w:b/>
                <w:sz w:val="24"/>
                <w:szCs w:val="24"/>
              </w:rPr>
              <w:t>s</w:t>
            </w:r>
            <w:r w:rsidR="0088352A" w:rsidRPr="00330521">
              <w:rPr>
                <w:rFonts w:ascii="Times New Roman" w:eastAsiaTheme="minorEastAsia" w:hAnsi="Times New Roman" w:cs="Times New Roman"/>
                <w:b/>
                <w:sz w:val="24"/>
                <w:szCs w:val="24"/>
              </w:rPr>
              <w:t>chools</w:t>
            </w:r>
          </w:p>
          <w:p w:rsidR="0088352A" w:rsidRPr="00330521" w:rsidRDefault="000D2BB2" w:rsidP="0088352A">
            <w:pPr>
              <w:autoSpaceDE w:val="0"/>
              <w:autoSpaceDN w:val="0"/>
              <w:adjustRightInd w:val="0"/>
              <w:contextualSpacing/>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St. Oliver’s National school </w:t>
            </w:r>
            <w:r w:rsidR="0088352A" w:rsidRPr="00330521">
              <w:rPr>
                <w:rFonts w:ascii="Times New Roman" w:eastAsiaTheme="minorEastAsia" w:hAnsi="Times New Roman" w:cs="Times New Roman"/>
                <w:sz w:val="24"/>
                <w:szCs w:val="24"/>
              </w:rPr>
              <w:t xml:space="preserve">is a </w:t>
            </w:r>
            <w:r w:rsidRPr="00330521">
              <w:rPr>
                <w:rFonts w:ascii="Times New Roman" w:eastAsiaTheme="minorEastAsia" w:hAnsi="Times New Roman" w:cs="Times New Roman"/>
                <w:sz w:val="24"/>
                <w:szCs w:val="24"/>
              </w:rPr>
              <w:t>Catholic school</w:t>
            </w:r>
            <w:r w:rsidR="0088352A" w:rsidRPr="00330521">
              <w:rPr>
                <w:rFonts w:ascii="Times New Roman" w:eastAsiaTheme="minorEastAsia" w:hAnsi="Times New Roman" w:cs="Times New Roman"/>
                <w:sz w:val="24"/>
                <w:szCs w:val="24"/>
              </w:rPr>
              <w:t xml:space="preserve"> and may refuse to admit as a student a person who </w:t>
            </w:r>
            <w:r w:rsidRPr="00330521">
              <w:rPr>
                <w:rFonts w:ascii="Times New Roman" w:eastAsiaTheme="minorEastAsia" w:hAnsi="Times New Roman" w:cs="Times New Roman"/>
                <w:sz w:val="24"/>
                <w:szCs w:val="24"/>
              </w:rPr>
              <w:t>is not of the Catholic faith</w:t>
            </w:r>
            <w:r w:rsidR="0088352A" w:rsidRPr="00330521">
              <w:rPr>
                <w:rFonts w:ascii="Times New Roman" w:eastAsiaTheme="minorEastAsia" w:hAnsi="Times New Roman" w:cs="Times New Roman"/>
                <w:sz w:val="24"/>
                <w:szCs w:val="24"/>
              </w:rPr>
              <w:t xml:space="preserve"> where it is proved that the refusal is essential to maintain the ethos of the school.</w:t>
            </w:r>
          </w:p>
          <w:p w:rsidR="0088352A" w:rsidRPr="00330521" w:rsidRDefault="0088352A" w:rsidP="0088352A">
            <w:pPr>
              <w:autoSpaceDE w:val="0"/>
              <w:autoSpaceDN w:val="0"/>
              <w:adjustRightInd w:val="0"/>
              <w:contextualSpacing/>
              <w:jc w:val="both"/>
              <w:rPr>
                <w:rFonts w:ascii="Times New Roman" w:eastAsiaTheme="minorEastAsia" w:hAnsi="Times New Roman" w:cs="Times New Roman"/>
                <w:sz w:val="24"/>
                <w:szCs w:val="24"/>
              </w:rPr>
            </w:pPr>
          </w:p>
          <w:p w:rsidR="0088352A" w:rsidRPr="00330521" w:rsidRDefault="0088352A" w:rsidP="0088352A">
            <w:pPr>
              <w:autoSpaceDE w:val="0"/>
              <w:autoSpaceDN w:val="0"/>
              <w:adjustRightInd w:val="0"/>
              <w:contextualSpacing/>
              <w:rPr>
                <w:rFonts w:ascii="Times New Roman" w:eastAsiaTheme="minorEastAsia" w:hAnsi="Times New Roman" w:cs="Times New Roman"/>
                <w:b/>
                <w:sz w:val="24"/>
                <w:szCs w:val="24"/>
              </w:rPr>
            </w:pPr>
          </w:p>
          <w:p w:rsidR="0088352A" w:rsidRPr="00330521" w:rsidRDefault="0088352A" w:rsidP="000D2BB2">
            <w:pPr>
              <w:autoSpaceDE w:val="0"/>
              <w:autoSpaceDN w:val="0"/>
              <w:adjustRightInd w:val="0"/>
              <w:contextualSpacing/>
              <w:jc w:val="both"/>
              <w:rPr>
                <w:rFonts w:ascii="Times New Roman" w:eastAsiaTheme="minorEastAsia" w:hAnsi="Times New Roman" w:cs="Times New Roman"/>
                <w:sz w:val="24"/>
                <w:szCs w:val="24"/>
              </w:rPr>
            </w:pPr>
          </w:p>
        </w:tc>
      </w:tr>
    </w:tbl>
    <w:p w:rsidR="00764262" w:rsidRPr="00C65A4E" w:rsidRDefault="00764262" w:rsidP="00C65A4E">
      <w:pPr>
        <w:spacing w:after="0" w:line="240" w:lineRule="auto"/>
        <w:jc w:val="both"/>
        <w:rPr>
          <w:rFonts w:ascii="Times New Roman" w:eastAsiaTheme="minorEastAsia" w:hAnsi="Times New Roman" w:cs="Times New Roman"/>
          <w:b/>
          <w:color w:val="385623" w:themeColor="accent6" w:themeShade="80"/>
          <w:sz w:val="24"/>
          <w:szCs w:val="24"/>
        </w:rPr>
      </w:pPr>
    </w:p>
    <w:p w:rsidR="00612092" w:rsidRPr="00330521" w:rsidRDefault="00612092" w:rsidP="00764262">
      <w:pPr>
        <w:pStyle w:val="ListParagraph"/>
        <w:spacing w:after="0" w:line="240" w:lineRule="auto"/>
        <w:jc w:val="both"/>
        <w:rPr>
          <w:rFonts w:ascii="Times New Roman" w:eastAsiaTheme="minorEastAsia" w:hAnsi="Times New Roman" w:cs="Times New Roman"/>
          <w:b/>
          <w:color w:val="385623" w:themeColor="accent6" w:themeShade="80"/>
          <w:sz w:val="24"/>
          <w:szCs w:val="24"/>
        </w:rPr>
      </w:pPr>
    </w:p>
    <w:p w:rsidR="00EE4292" w:rsidRPr="00330521" w:rsidRDefault="00EE4292" w:rsidP="00103809">
      <w:pPr>
        <w:pStyle w:val="Heading2"/>
        <w:numPr>
          <w:ilvl w:val="0"/>
          <w:numId w:val="29"/>
        </w:numPr>
        <w:rPr>
          <w:rFonts w:ascii="Times New Roman" w:eastAsiaTheme="minorEastAsia" w:hAnsi="Times New Roman" w:cs="Times New Roman"/>
          <w:b/>
          <w:color w:val="385623" w:themeColor="accent6" w:themeShade="80"/>
          <w:sz w:val="24"/>
          <w:szCs w:val="24"/>
        </w:rPr>
      </w:pPr>
      <w:bookmarkStart w:id="1" w:name="_Oversubscription_(this_section"/>
      <w:bookmarkStart w:id="2" w:name="_Ref31796116"/>
      <w:bookmarkEnd w:id="1"/>
      <w:r w:rsidRPr="00330521">
        <w:rPr>
          <w:rFonts w:ascii="Times New Roman" w:eastAsiaTheme="minorEastAsia" w:hAnsi="Times New Roman" w:cs="Times New Roman"/>
          <w:b/>
          <w:color w:val="385623" w:themeColor="accent6" w:themeShade="80"/>
          <w:sz w:val="24"/>
          <w:szCs w:val="24"/>
        </w:rPr>
        <w:t>Oversubscription</w:t>
      </w:r>
      <w:r w:rsidR="00AE7E94" w:rsidRPr="00330521">
        <w:rPr>
          <w:rFonts w:ascii="Times New Roman" w:eastAsiaTheme="minorEastAsia" w:hAnsi="Times New Roman" w:cs="Times New Roman"/>
          <w:b/>
          <w:color w:val="385623" w:themeColor="accent6" w:themeShade="80"/>
          <w:sz w:val="24"/>
          <w:szCs w:val="24"/>
        </w:rPr>
        <w:t xml:space="preserve"> </w:t>
      </w:r>
      <w:bookmarkEnd w:id="2"/>
    </w:p>
    <w:p w:rsidR="00EE4292" w:rsidRPr="00330521" w:rsidRDefault="00EE4292" w:rsidP="00EE4292">
      <w:pPr>
        <w:spacing w:after="0" w:line="240" w:lineRule="auto"/>
        <w:jc w:val="both"/>
        <w:rPr>
          <w:rFonts w:ascii="Times New Roman" w:eastAsiaTheme="minorEastAsia" w:hAnsi="Times New Roman" w:cs="Times New Roman"/>
          <w:sz w:val="24"/>
          <w:szCs w:val="24"/>
        </w:rPr>
      </w:pPr>
    </w:p>
    <w:p w:rsidR="00EE4292" w:rsidRPr="00330521" w:rsidRDefault="00EE4292" w:rsidP="00E47AF1">
      <w:pPr>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EE4292" w:rsidRPr="00330521" w:rsidRDefault="00EE4292" w:rsidP="00E47AF1">
      <w:pPr>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30521" w:rsidTr="003201ED">
        <w:tc>
          <w:tcPr>
            <w:tcW w:w="9016" w:type="dxa"/>
            <w:shd w:val="clear" w:color="auto" w:fill="E7E6E6" w:themeFill="background2"/>
          </w:tcPr>
          <w:p w:rsidR="00374405" w:rsidRPr="00330521" w:rsidRDefault="000D2BB2" w:rsidP="00C37649">
            <w:pPr>
              <w:contextualSpacing/>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Selection criteria:</w:t>
            </w:r>
          </w:p>
          <w:p w:rsidR="006A4AB7" w:rsidRPr="00330521" w:rsidRDefault="006A4AB7" w:rsidP="00C37649">
            <w:pPr>
              <w:contextualSpacing/>
              <w:rPr>
                <w:rFonts w:ascii="Times New Roman" w:eastAsiaTheme="minorEastAsia" w:hAnsi="Times New Roman" w:cs="Times New Roman"/>
                <w:b/>
                <w:sz w:val="24"/>
                <w:szCs w:val="24"/>
              </w:rPr>
            </w:pPr>
          </w:p>
          <w:p w:rsidR="006A4AB7" w:rsidRPr="00330521" w:rsidRDefault="006A4AB7" w:rsidP="00C37649">
            <w:pPr>
              <w:contextualSpacing/>
              <w:rPr>
                <w:rFonts w:ascii="Times New Roman" w:eastAsiaTheme="minorEastAsia" w:hAnsi="Times New Roman" w:cs="Times New Roman"/>
                <w:b/>
                <w:sz w:val="24"/>
                <w:szCs w:val="24"/>
              </w:rPr>
            </w:pPr>
            <w:r w:rsidRPr="00330521">
              <w:rPr>
                <w:rFonts w:ascii="Times New Roman" w:eastAsiaTheme="minorEastAsia" w:hAnsi="Times New Roman" w:cs="Times New Roman"/>
                <w:b/>
                <w:sz w:val="24"/>
                <w:szCs w:val="24"/>
              </w:rPr>
              <w:t>The Board of Management of St.Oliver’s National School will use the following criteria to prioritise children for enrolment:</w:t>
            </w:r>
          </w:p>
          <w:p w:rsidR="006A4AB7" w:rsidRPr="00330521" w:rsidRDefault="006A4AB7" w:rsidP="00C37649">
            <w:pPr>
              <w:contextualSpacing/>
              <w:rPr>
                <w:rFonts w:ascii="Times New Roman" w:eastAsiaTheme="minorEastAsia" w:hAnsi="Times New Roman" w:cs="Times New Roman"/>
                <w:b/>
                <w:sz w:val="24"/>
                <w:szCs w:val="24"/>
              </w:rPr>
            </w:pPr>
          </w:p>
          <w:p w:rsidR="006A4AB7" w:rsidRPr="00976BF8" w:rsidRDefault="006A4AB7" w:rsidP="006A4AB7">
            <w:pPr>
              <w:pStyle w:val="ListParagraph"/>
              <w:numPr>
                <w:ilvl w:val="0"/>
                <w:numId w:val="32"/>
              </w:numPr>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Brothers and sisters of children already enrolled (Including step/foster siblings residing at the same address)</w:t>
            </w:r>
          </w:p>
          <w:p w:rsidR="006A4AB7" w:rsidRPr="00976BF8" w:rsidRDefault="006A4AB7" w:rsidP="006A4AB7">
            <w:pPr>
              <w:pStyle w:val="ListParagraph"/>
              <w:numPr>
                <w:ilvl w:val="0"/>
                <w:numId w:val="32"/>
              </w:numPr>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Children living within the parish</w:t>
            </w:r>
          </w:p>
          <w:p w:rsidR="00D36B6E" w:rsidRPr="00976BF8" w:rsidRDefault="00D36B6E" w:rsidP="00D36B6E">
            <w:pPr>
              <w:pStyle w:val="ListParagraph"/>
              <w:numPr>
                <w:ilvl w:val="0"/>
                <w:numId w:val="32"/>
              </w:numPr>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Children of current school staff.</w:t>
            </w:r>
          </w:p>
          <w:p w:rsidR="00F556D2" w:rsidRPr="00976BF8" w:rsidRDefault="00F556D2" w:rsidP="00D36B6E">
            <w:pPr>
              <w:pStyle w:val="ListParagraph"/>
              <w:numPr>
                <w:ilvl w:val="0"/>
                <w:numId w:val="32"/>
              </w:numPr>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Children of parents</w:t>
            </w:r>
            <w:r w:rsidR="00E9555D" w:rsidRPr="00976BF8">
              <w:rPr>
                <w:rFonts w:ascii="Times New Roman" w:eastAsiaTheme="minorEastAsia" w:hAnsi="Times New Roman" w:cs="Times New Roman"/>
                <w:b/>
                <w:sz w:val="24"/>
                <w:szCs w:val="24"/>
              </w:rPr>
              <w:t>/grandparents</w:t>
            </w:r>
            <w:r w:rsidRPr="00976BF8">
              <w:rPr>
                <w:rFonts w:ascii="Times New Roman" w:eastAsiaTheme="minorEastAsia" w:hAnsi="Times New Roman" w:cs="Times New Roman"/>
                <w:b/>
                <w:sz w:val="24"/>
                <w:szCs w:val="24"/>
              </w:rPr>
              <w:t xml:space="preserve"> who are past pupils.</w:t>
            </w:r>
          </w:p>
          <w:p w:rsidR="006A4AB7" w:rsidRPr="00976BF8" w:rsidRDefault="006A4AB7" w:rsidP="006A4AB7">
            <w:pPr>
              <w:pStyle w:val="ListParagraph"/>
              <w:numPr>
                <w:ilvl w:val="0"/>
                <w:numId w:val="32"/>
              </w:numPr>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All other applications will be ranked based on the date and time of application.</w:t>
            </w:r>
          </w:p>
          <w:p w:rsidR="00C37649" w:rsidRPr="00330521" w:rsidRDefault="00C37649" w:rsidP="00C37649">
            <w:pPr>
              <w:rPr>
                <w:rFonts w:ascii="Times New Roman" w:hAnsi="Times New Roman" w:cs="Times New Roman"/>
                <w:sz w:val="24"/>
                <w:szCs w:val="24"/>
              </w:rPr>
            </w:pPr>
          </w:p>
          <w:p w:rsidR="00C37649" w:rsidRPr="00330521" w:rsidRDefault="00C37649" w:rsidP="00D36B6E">
            <w:pPr>
              <w:rPr>
                <w:rFonts w:ascii="Times New Roman" w:eastAsiaTheme="minorEastAsia" w:hAnsi="Times New Roman" w:cs="Times New Roman"/>
                <w:b/>
                <w:sz w:val="24"/>
                <w:szCs w:val="24"/>
              </w:rPr>
            </w:pPr>
          </w:p>
        </w:tc>
      </w:tr>
    </w:tbl>
    <w:p w:rsidR="00F556D2" w:rsidRPr="00330521" w:rsidRDefault="00F556D2" w:rsidP="00EE4292">
      <w:pPr>
        <w:spacing w:after="0" w:line="240" w:lineRule="auto"/>
        <w:contextualSpacing/>
        <w:jc w:val="both"/>
        <w:rPr>
          <w:rFonts w:ascii="Times New Roman" w:eastAsiaTheme="minorEastAsia" w:hAnsi="Times New Roman" w:cs="Times New Roman"/>
          <w:sz w:val="24"/>
          <w:szCs w:val="24"/>
        </w:rPr>
      </w:pPr>
    </w:p>
    <w:p w:rsidR="00F556D2" w:rsidRPr="00330521" w:rsidRDefault="00F556D2" w:rsidP="00EE4292">
      <w:pPr>
        <w:spacing w:after="0" w:line="240" w:lineRule="auto"/>
        <w:contextualSpacing/>
        <w:jc w:val="both"/>
        <w:rPr>
          <w:rFonts w:ascii="Times New Roman" w:eastAsiaTheme="minorEastAsia" w:hAnsi="Times New Roman" w:cs="Times New Roman"/>
          <w:sz w:val="24"/>
          <w:szCs w:val="24"/>
        </w:rPr>
      </w:pPr>
    </w:p>
    <w:p w:rsidR="003201ED" w:rsidRPr="00330521" w:rsidRDefault="003201ED" w:rsidP="003201ED">
      <w:pPr>
        <w:contextualSpacing/>
        <w:jc w:val="both"/>
        <w:rPr>
          <w:rFonts w:ascii="Times New Roman" w:eastAsiaTheme="minorEastAsia" w:hAnsi="Times New Roman" w:cs="Times New Roman"/>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30521" w:rsidTr="00EE56FC">
        <w:tc>
          <w:tcPr>
            <w:tcW w:w="9016" w:type="dxa"/>
            <w:shd w:val="clear" w:color="auto" w:fill="E7E6E6" w:themeFill="background2"/>
          </w:tcPr>
          <w:p w:rsidR="00D36B6E" w:rsidRPr="00330521" w:rsidRDefault="00D36B6E" w:rsidP="00D36B6E">
            <w:pPr>
              <w:contextualSpacing/>
              <w:rPr>
                <w:rFonts w:ascii="Times New Roman" w:eastAsiaTheme="minorEastAsia" w:hAnsi="Times New Roman" w:cs="Times New Roman"/>
                <w:b/>
                <w:sz w:val="24"/>
                <w:szCs w:val="24"/>
              </w:rPr>
            </w:pPr>
            <w:r w:rsidRPr="00976BF8">
              <w:rPr>
                <w:rFonts w:ascii="Times New Roman" w:eastAsiaTheme="minorEastAsia" w:hAnsi="Times New Roman" w:cs="Times New Roman"/>
                <w:b/>
                <w:sz w:val="24"/>
                <w:szCs w:val="24"/>
              </w:rPr>
              <w:t>Tied Places within Selection Criteria:</w:t>
            </w:r>
          </w:p>
          <w:p w:rsidR="00D36B6E" w:rsidRPr="00330521" w:rsidRDefault="00D36B6E" w:rsidP="00D36B6E">
            <w:pPr>
              <w:contextualSpacing/>
              <w:rPr>
                <w:rFonts w:ascii="Times New Roman" w:eastAsiaTheme="minorEastAsia" w:hAnsi="Times New Roman" w:cs="Times New Roman"/>
                <w:b/>
                <w:sz w:val="24"/>
                <w:szCs w:val="24"/>
              </w:rPr>
            </w:pPr>
          </w:p>
          <w:p w:rsidR="00D36B6E" w:rsidRPr="00330521" w:rsidRDefault="00D36B6E" w:rsidP="00D36B6E">
            <w:pPr>
              <w:contextualSpacing/>
              <w:rPr>
                <w:rFonts w:ascii="Times New Roman" w:eastAsiaTheme="minorEastAsia" w:hAnsi="Times New Roman" w:cs="Times New Roman"/>
                <w:b/>
                <w:sz w:val="24"/>
                <w:szCs w:val="24"/>
              </w:rPr>
            </w:pPr>
            <w:r w:rsidRPr="00330521">
              <w:rPr>
                <w:rFonts w:ascii="Times New Roman" w:eastAsiaTheme="minorEastAsia" w:hAnsi="Times New Roman" w:cs="Times New Roman"/>
                <w:b/>
                <w:sz w:val="24"/>
                <w:szCs w:val="24"/>
              </w:rPr>
              <w:t>In the event that there are two or more students tied for a place or places in any of the selection criteria categories above (the number of applicants exceeds the number of remaining places), the following arrangements will apply:</w:t>
            </w:r>
          </w:p>
          <w:p w:rsidR="003201ED" w:rsidRPr="00330521" w:rsidRDefault="003201ED" w:rsidP="00EE56FC">
            <w:pPr>
              <w:contextualSpacing/>
              <w:jc w:val="both"/>
              <w:rPr>
                <w:rFonts w:ascii="Times New Roman" w:eastAsiaTheme="minorEastAsia" w:hAnsi="Times New Roman" w:cs="Times New Roman"/>
                <w:b/>
                <w:sz w:val="24"/>
                <w:szCs w:val="24"/>
              </w:rPr>
            </w:pPr>
          </w:p>
          <w:p w:rsidR="003201ED" w:rsidRPr="00330521" w:rsidRDefault="00D36B6E" w:rsidP="00D36B6E">
            <w:pPr>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Priority will be given to the oldest students for Junior Infant class. If this does not separate the candidates, any available places will be allocated by lottery. Lottery will be overseen by 2 members of Board of Management and parents will be informed.</w:t>
            </w:r>
          </w:p>
        </w:tc>
      </w:tr>
    </w:tbl>
    <w:p w:rsidR="0099669A" w:rsidRPr="00330521" w:rsidRDefault="0099669A"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BC2C03" w:rsidRPr="00330521" w:rsidRDefault="004E5691"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 xml:space="preserve">What will not be </w:t>
      </w:r>
      <w:r w:rsidR="00BC2C03" w:rsidRPr="00330521">
        <w:rPr>
          <w:rFonts w:ascii="Times New Roman" w:eastAsiaTheme="minorEastAsia" w:hAnsi="Times New Roman" w:cs="Times New Roman"/>
          <w:b/>
          <w:color w:val="385623" w:themeColor="accent6" w:themeShade="80"/>
          <w:sz w:val="24"/>
          <w:szCs w:val="24"/>
        </w:rPr>
        <w:t xml:space="preserve">considered </w:t>
      </w:r>
      <w:r w:rsidR="003D39A4" w:rsidRPr="00330521">
        <w:rPr>
          <w:rFonts w:ascii="Times New Roman" w:eastAsiaTheme="minorEastAsia" w:hAnsi="Times New Roman" w:cs="Times New Roman"/>
          <w:b/>
          <w:color w:val="385623" w:themeColor="accent6" w:themeShade="80"/>
          <w:sz w:val="24"/>
          <w:szCs w:val="24"/>
        </w:rPr>
        <w:t>or taken into account</w:t>
      </w:r>
    </w:p>
    <w:p w:rsidR="00BC2C03" w:rsidRPr="00330521" w:rsidRDefault="00BC2C03" w:rsidP="00E47AF1">
      <w:pPr>
        <w:pStyle w:val="ListParagraph"/>
        <w:autoSpaceDE w:val="0"/>
        <w:autoSpaceDN w:val="0"/>
        <w:adjustRightInd w:val="0"/>
        <w:spacing w:after="0" w:line="240" w:lineRule="auto"/>
        <w:rPr>
          <w:rFonts w:ascii="Times New Roman" w:eastAsiaTheme="minorEastAsia" w:hAnsi="Times New Roman" w:cs="Times New Roman"/>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30521" w:rsidTr="003201ED">
        <w:tc>
          <w:tcPr>
            <w:tcW w:w="9016" w:type="dxa"/>
            <w:shd w:val="clear" w:color="auto" w:fill="E7E6E6" w:themeFill="background2"/>
          </w:tcPr>
          <w:p w:rsidR="004F4AA6" w:rsidRPr="00330521" w:rsidRDefault="004F4AA6" w:rsidP="004F4AA6">
            <w:pPr>
              <w:autoSpaceDE w:val="0"/>
              <w:autoSpaceDN w:val="0"/>
              <w:adjustRightInd w:val="0"/>
              <w:contextualSpacing/>
              <w:jc w:val="both"/>
              <w:rPr>
                <w:rFonts w:ascii="Times New Roman" w:eastAsiaTheme="minorEastAsia" w:hAnsi="Times New Roman" w:cs="Times New Roman"/>
                <w:sz w:val="24"/>
                <w:szCs w:val="24"/>
              </w:rPr>
            </w:pPr>
          </w:p>
          <w:p w:rsidR="00F556D2" w:rsidRPr="00330521" w:rsidRDefault="00F556D2" w:rsidP="00F556D2">
            <w:pPr>
              <w:autoSpaceDE w:val="0"/>
              <w:autoSpaceDN w:val="0"/>
              <w:adjustRightInd w:val="0"/>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In accordance with section 62(7) (e) of the Education Act, the school will not consider or take into account any of the following in deciding on applications for admission or when placing a student on a waiting list for admission to the school:</w:t>
            </w:r>
          </w:p>
          <w:p w:rsidR="00F556D2" w:rsidRPr="00330521" w:rsidRDefault="00F556D2" w:rsidP="00F556D2">
            <w:pPr>
              <w:autoSpaceDE w:val="0"/>
              <w:autoSpaceDN w:val="0"/>
              <w:adjustRightInd w:val="0"/>
              <w:contextualSpacing/>
              <w:jc w:val="both"/>
              <w:rPr>
                <w:rFonts w:ascii="Times New Roman" w:eastAsiaTheme="minorEastAsia" w:hAnsi="Times New Roman" w:cs="Times New Roman"/>
                <w:sz w:val="24"/>
                <w:szCs w:val="24"/>
              </w:rPr>
            </w:pPr>
          </w:p>
          <w:p w:rsidR="0088352A" w:rsidRPr="00330521" w:rsidRDefault="0088352A" w:rsidP="001506F3">
            <w:pPr>
              <w:autoSpaceDE w:val="0"/>
              <w:autoSpaceDN w:val="0"/>
              <w:adjustRightInd w:val="0"/>
              <w:contextualSpacing/>
              <w:rPr>
                <w:rFonts w:ascii="Times New Roman" w:hAnsi="Times New Roman" w:cs="Times New Roman"/>
                <w:sz w:val="24"/>
                <w:szCs w:val="24"/>
              </w:rPr>
            </w:pPr>
          </w:p>
          <w:p w:rsidR="00285D92" w:rsidRPr="00330521" w:rsidRDefault="0088352A" w:rsidP="0088352A">
            <w:pPr>
              <w:numPr>
                <w:ilvl w:val="0"/>
                <w:numId w:val="19"/>
              </w:numPr>
              <w:autoSpaceDE w:val="0"/>
              <w:autoSpaceDN w:val="0"/>
              <w:adjustRightInd w:val="0"/>
              <w:ind w:hanging="294"/>
              <w:contextualSpacing/>
              <w:rPr>
                <w:rFonts w:ascii="Times New Roman" w:hAnsi="Times New Roman" w:cs="Times New Roman"/>
                <w:color w:val="C00000"/>
                <w:sz w:val="24"/>
                <w:szCs w:val="24"/>
              </w:rPr>
            </w:pPr>
            <w:r w:rsidRPr="00330521">
              <w:rPr>
                <w:rFonts w:ascii="Times New Roman" w:hAnsi="Times New Roman" w:cs="Times New Roman"/>
                <w:sz w:val="24"/>
                <w:szCs w:val="24"/>
              </w:rPr>
              <w:t xml:space="preserve">a student’s prior attendance at a pre-school or pre-school service, including naíonraí, </w:t>
            </w:r>
          </w:p>
          <w:p w:rsidR="00F556D2" w:rsidRPr="00330521" w:rsidRDefault="00F556D2" w:rsidP="00F556D2">
            <w:pPr>
              <w:autoSpaceDE w:val="0"/>
              <w:autoSpaceDN w:val="0"/>
              <w:adjustRightInd w:val="0"/>
              <w:ind w:left="720"/>
              <w:contextualSpacing/>
              <w:rPr>
                <w:rFonts w:ascii="Times New Roman" w:hAnsi="Times New Roman" w:cs="Times New Roman"/>
                <w:color w:val="C00000"/>
                <w:sz w:val="24"/>
                <w:szCs w:val="24"/>
              </w:rPr>
            </w:pPr>
          </w:p>
          <w:p w:rsidR="0088352A" w:rsidRPr="00330521" w:rsidRDefault="0088352A" w:rsidP="0088352A">
            <w:pPr>
              <w:numPr>
                <w:ilvl w:val="0"/>
                <w:numId w:val="19"/>
              </w:numPr>
              <w:autoSpaceDE w:val="0"/>
              <w:autoSpaceDN w:val="0"/>
              <w:adjustRightInd w:val="0"/>
              <w:contextualSpacing/>
              <w:rPr>
                <w:rFonts w:ascii="Times New Roman" w:hAnsi="Times New Roman" w:cs="Times New Roman"/>
                <w:color w:val="FF0000"/>
                <w:sz w:val="24"/>
                <w:szCs w:val="24"/>
              </w:rPr>
            </w:pPr>
            <w:r w:rsidRPr="00330521">
              <w:rPr>
                <w:rFonts w:ascii="Times New Roman" w:hAnsi="Times New Roman" w:cs="Times New Roman"/>
                <w:sz w:val="24"/>
                <w:szCs w:val="24"/>
              </w:rPr>
              <w:t xml:space="preserve">the payment of fees or contributions (howsoever described) to the school; </w:t>
            </w:r>
          </w:p>
          <w:p w:rsidR="00F556D2" w:rsidRPr="00330521" w:rsidRDefault="00F556D2" w:rsidP="00F556D2">
            <w:pPr>
              <w:pStyle w:val="ListParagraph"/>
              <w:rPr>
                <w:rFonts w:ascii="Times New Roman" w:hAnsi="Times New Roman" w:cs="Times New Roman"/>
                <w:color w:val="FF0000"/>
                <w:sz w:val="24"/>
                <w:szCs w:val="24"/>
              </w:rPr>
            </w:pPr>
          </w:p>
          <w:p w:rsidR="00F556D2" w:rsidRPr="00330521" w:rsidRDefault="00F556D2" w:rsidP="00F556D2">
            <w:pPr>
              <w:autoSpaceDE w:val="0"/>
              <w:autoSpaceDN w:val="0"/>
              <w:adjustRightInd w:val="0"/>
              <w:ind w:left="720"/>
              <w:contextualSpacing/>
              <w:rPr>
                <w:rFonts w:ascii="Times New Roman" w:hAnsi="Times New Roman" w:cs="Times New Roman"/>
                <w:color w:val="FF0000"/>
                <w:sz w:val="24"/>
                <w:szCs w:val="24"/>
              </w:rPr>
            </w:pPr>
          </w:p>
          <w:p w:rsidR="0088352A" w:rsidRPr="00330521"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30521">
              <w:rPr>
                <w:rFonts w:ascii="Times New Roman" w:hAnsi="Times New Roman" w:cs="Times New Roman"/>
                <w:sz w:val="24"/>
                <w:szCs w:val="24"/>
              </w:rPr>
              <w:lastRenderedPageBreak/>
              <w:t>a student’s academic ability, skills or aptitude;</w:t>
            </w:r>
          </w:p>
          <w:p w:rsidR="0088352A" w:rsidRPr="00330521" w:rsidRDefault="0088352A" w:rsidP="0088352A">
            <w:pPr>
              <w:autoSpaceDE w:val="0"/>
              <w:autoSpaceDN w:val="0"/>
              <w:adjustRightInd w:val="0"/>
              <w:ind w:left="1080"/>
              <w:contextualSpacing/>
              <w:rPr>
                <w:rFonts w:ascii="Times New Roman" w:hAnsi="Times New Roman" w:cs="Times New Roman"/>
                <w:sz w:val="24"/>
                <w:szCs w:val="24"/>
              </w:rPr>
            </w:pPr>
          </w:p>
          <w:p w:rsidR="0088352A" w:rsidRPr="00330521"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30521">
              <w:rPr>
                <w:rFonts w:ascii="Times New Roman" w:hAnsi="Times New Roman" w:cs="Times New Roman"/>
                <w:sz w:val="24"/>
                <w:szCs w:val="24"/>
              </w:rPr>
              <w:t>the occupation, financial status, academic ability, skills or aptitude of a student’s parents;</w:t>
            </w:r>
          </w:p>
          <w:p w:rsidR="0088352A" w:rsidRPr="00330521" w:rsidRDefault="0088352A" w:rsidP="0088352A">
            <w:pPr>
              <w:autoSpaceDE w:val="0"/>
              <w:autoSpaceDN w:val="0"/>
              <w:adjustRightInd w:val="0"/>
              <w:ind w:left="720"/>
              <w:contextualSpacing/>
              <w:rPr>
                <w:rFonts w:ascii="Times New Roman" w:hAnsi="Times New Roman" w:cs="Times New Roman"/>
                <w:sz w:val="24"/>
                <w:szCs w:val="24"/>
              </w:rPr>
            </w:pPr>
          </w:p>
          <w:p w:rsidR="0088352A" w:rsidRPr="00330521"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30521">
              <w:rPr>
                <w:rFonts w:ascii="Times New Roman" w:hAnsi="Times New Roman" w:cs="Times New Roman"/>
                <w:sz w:val="24"/>
                <w:szCs w:val="24"/>
              </w:rPr>
              <w:t xml:space="preserve">a requirement that a student, or his or her parents, attend an interview, open day or other meeting as a condition of admission; </w:t>
            </w:r>
          </w:p>
          <w:p w:rsidR="00F556D2" w:rsidRPr="00330521" w:rsidRDefault="00F556D2" w:rsidP="00F556D2">
            <w:pPr>
              <w:pStyle w:val="ListParagraph"/>
              <w:rPr>
                <w:rFonts w:ascii="Times New Roman" w:hAnsi="Times New Roman" w:cs="Times New Roman"/>
                <w:sz w:val="24"/>
                <w:szCs w:val="24"/>
              </w:rPr>
            </w:pPr>
          </w:p>
          <w:p w:rsidR="00F556D2" w:rsidRPr="00330521" w:rsidRDefault="00F556D2" w:rsidP="00F556D2">
            <w:pPr>
              <w:autoSpaceDE w:val="0"/>
              <w:autoSpaceDN w:val="0"/>
              <w:adjustRightInd w:val="0"/>
              <w:ind w:left="720"/>
              <w:contextualSpacing/>
              <w:rPr>
                <w:rFonts w:ascii="Times New Roman" w:hAnsi="Times New Roman" w:cs="Times New Roman"/>
                <w:sz w:val="24"/>
                <w:szCs w:val="24"/>
              </w:rPr>
            </w:pPr>
          </w:p>
          <w:p w:rsidR="0088352A" w:rsidRPr="00330521"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30521">
              <w:rPr>
                <w:rFonts w:ascii="Times New Roman" w:hAnsi="Times New Roman" w:cs="Times New Roman"/>
                <w:sz w:val="24"/>
                <w:szCs w:val="24"/>
              </w:rPr>
              <w:t>a student’s connection to the school by virtue of a member of his or her family attending or having previously attended the school;</w:t>
            </w:r>
          </w:p>
          <w:p w:rsidR="0088352A" w:rsidRPr="00330521" w:rsidRDefault="0088352A" w:rsidP="0088352A">
            <w:pPr>
              <w:autoSpaceDE w:val="0"/>
              <w:autoSpaceDN w:val="0"/>
              <w:adjustRightInd w:val="0"/>
              <w:ind w:left="720"/>
              <w:contextualSpacing/>
              <w:rPr>
                <w:rFonts w:ascii="Times New Roman" w:hAnsi="Times New Roman" w:cs="Times New Roman"/>
                <w:sz w:val="24"/>
                <w:szCs w:val="24"/>
              </w:rPr>
            </w:pPr>
            <w:r w:rsidRPr="00330521">
              <w:rPr>
                <w:rFonts w:ascii="Times New Roman" w:hAnsi="Times New Roman" w:cs="Times New Roman"/>
                <w:sz w:val="24"/>
                <w:szCs w:val="24"/>
              </w:rPr>
              <w:t>(other than, in the case of the school wishing to include a selection criteria based on (1) siblings of a student attending or having attended t</w:t>
            </w:r>
            <w:r w:rsidR="00F556D2" w:rsidRPr="00330521">
              <w:rPr>
                <w:rFonts w:ascii="Times New Roman" w:hAnsi="Times New Roman" w:cs="Times New Roman"/>
                <w:sz w:val="24"/>
                <w:szCs w:val="24"/>
              </w:rPr>
              <w:t>he school and/or (2) parents</w:t>
            </w:r>
            <w:r w:rsidR="0054270B" w:rsidRPr="00330521">
              <w:rPr>
                <w:rFonts w:ascii="Times New Roman" w:hAnsi="Times New Roman" w:cs="Times New Roman"/>
                <w:sz w:val="24"/>
                <w:szCs w:val="24"/>
              </w:rPr>
              <w:t xml:space="preserve"> of</w:t>
            </w:r>
            <w:r w:rsidRPr="00330521">
              <w:rPr>
                <w:rFonts w:ascii="Times New Roman" w:hAnsi="Times New Roman" w:cs="Times New Roman"/>
                <w:sz w:val="24"/>
                <w:szCs w:val="24"/>
              </w:rPr>
              <w:t xml:space="preserve"> a student having attended the school. </w:t>
            </w:r>
          </w:p>
          <w:p w:rsidR="0088352A" w:rsidRPr="00330521" w:rsidRDefault="0088352A" w:rsidP="0088352A">
            <w:pPr>
              <w:autoSpaceDE w:val="0"/>
              <w:autoSpaceDN w:val="0"/>
              <w:adjustRightInd w:val="0"/>
              <w:ind w:left="720"/>
              <w:contextualSpacing/>
              <w:rPr>
                <w:rFonts w:ascii="Times New Roman" w:hAnsi="Times New Roman" w:cs="Times New Roman"/>
                <w:sz w:val="24"/>
                <w:szCs w:val="24"/>
              </w:rPr>
            </w:pPr>
          </w:p>
          <w:p w:rsidR="0088352A" w:rsidRPr="00330521" w:rsidRDefault="0088352A" w:rsidP="0088352A">
            <w:pPr>
              <w:autoSpaceDE w:val="0"/>
              <w:autoSpaceDN w:val="0"/>
              <w:adjustRightInd w:val="0"/>
              <w:ind w:left="720"/>
              <w:contextualSpacing/>
              <w:rPr>
                <w:rFonts w:ascii="Times New Roman" w:hAnsi="Times New Roman" w:cs="Times New Roman"/>
                <w:b/>
                <w:sz w:val="24"/>
                <w:szCs w:val="24"/>
              </w:rPr>
            </w:pPr>
            <w:r w:rsidRPr="00330521">
              <w:rPr>
                <w:rFonts w:ascii="Times New Roman" w:hAnsi="Times New Roman" w:cs="Times New Roman"/>
                <w:b/>
                <w:sz w:val="24"/>
                <w:szCs w:val="24"/>
              </w:rPr>
              <w:t>In relation to (2) parents and grandparents having attended, a school may only apply this criteria to a maximum of 25% of the available spaces as set out in the sc</w:t>
            </w:r>
            <w:r w:rsidR="00F556D2" w:rsidRPr="00330521">
              <w:rPr>
                <w:rFonts w:ascii="Times New Roman" w:hAnsi="Times New Roman" w:cs="Times New Roman"/>
                <w:b/>
                <w:sz w:val="24"/>
                <w:szCs w:val="24"/>
              </w:rPr>
              <w:t>hool’s annual admission notice</w:t>
            </w:r>
          </w:p>
          <w:p w:rsidR="0088352A" w:rsidRPr="00330521" w:rsidRDefault="0088352A" w:rsidP="0088352A">
            <w:pPr>
              <w:ind w:left="720"/>
              <w:contextualSpacing/>
              <w:rPr>
                <w:rFonts w:ascii="Times New Roman" w:hAnsi="Times New Roman" w:cs="Times New Roman"/>
                <w:sz w:val="24"/>
                <w:szCs w:val="24"/>
              </w:rPr>
            </w:pPr>
          </w:p>
          <w:p w:rsidR="0088352A" w:rsidRPr="00330521"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30521">
              <w:rPr>
                <w:rFonts w:ascii="Times New Roman" w:hAnsi="Times New Roman" w:cs="Times New Roman"/>
                <w:sz w:val="24"/>
                <w:szCs w:val="24"/>
              </w:rPr>
              <w:t xml:space="preserve">the date and time on which an application for admission was received by the school, </w:t>
            </w:r>
          </w:p>
          <w:p w:rsidR="0088352A" w:rsidRPr="00330521" w:rsidRDefault="0088352A" w:rsidP="0088352A">
            <w:pPr>
              <w:autoSpaceDE w:val="0"/>
              <w:autoSpaceDN w:val="0"/>
              <w:adjustRightInd w:val="0"/>
              <w:rPr>
                <w:rFonts w:ascii="Times New Roman" w:hAnsi="Times New Roman" w:cs="Times New Roman"/>
                <w:color w:val="FF0000"/>
                <w:sz w:val="24"/>
                <w:szCs w:val="24"/>
              </w:rPr>
            </w:pPr>
          </w:p>
          <w:p w:rsidR="0088352A" w:rsidRPr="00330521" w:rsidRDefault="0088352A" w:rsidP="0088352A">
            <w:pPr>
              <w:autoSpaceDE w:val="0"/>
              <w:autoSpaceDN w:val="0"/>
              <w:adjustRightInd w:val="0"/>
              <w:ind w:left="720"/>
              <w:rPr>
                <w:rFonts w:ascii="Times New Roman" w:hAnsi="Times New Roman" w:cs="Times New Roman"/>
                <w:sz w:val="24"/>
                <w:szCs w:val="24"/>
              </w:rPr>
            </w:pPr>
            <w:r w:rsidRPr="00330521">
              <w:rPr>
                <w:rFonts w:ascii="Times New Roman" w:hAnsi="Times New Roman" w:cs="Times New Roman"/>
                <w:sz w:val="24"/>
                <w:szCs w:val="24"/>
              </w:rPr>
              <w:t>This is subject to the application being received at any time during the period specified for receiving applications set out in the annual admission notice of the school for the school year concerned.</w:t>
            </w:r>
          </w:p>
          <w:p w:rsidR="00FB3597" w:rsidRPr="00330521" w:rsidRDefault="00FB3597" w:rsidP="00F556D2">
            <w:pPr>
              <w:autoSpaceDE w:val="0"/>
              <w:autoSpaceDN w:val="0"/>
              <w:adjustRightInd w:val="0"/>
              <w:ind w:left="720"/>
              <w:rPr>
                <w:rFonts w:ascii="Times New Roman" w:hAnsi="Times New Roman" w:cs="Times New Roman"/>
                <w:color w:val="FF0000"/>
                <w:sz w:val="24"/>
                <w:szCs w:val="24"/>
              </w:rPr>
            </w:pPr>
          </w:p>
          <w:p w:rsidR="00F556D2" w:rsidRPr="00330521" w:rsidRDefault="00F556D2" w:rsidP="00F556D2">
            <w:pPr>
              <w:autoSpaceDE w:val="0"/>
              <w:autoSpaceDN w:val="0"/>
              <w:adjustRightInd w:val="0"/>
              <w:ind w:left="720"/>
              <w:rPr>
                <w:rFonts w:ascii="Times New Roman" w:hAnsi="Times New Roman" w:cs="Times New Roman"/>
                <w:color w:val="FF0000"/>
                <w:sz w:val="24"/>
                <w:szCs w:val="24"/>
              </w:rPr>
            </w:pPr>
          </w:p>
          <w:p w:rsidR="00F556D2" w:rsidRPr="00330521" w:rsidRDefault="00F556D2" w:rsidP="00F556D2">
            <w:pPr>
              <w:autoSpaceDE w:val="0"/>
              <w:autoSpaceDN w:val="0"/>
              <w:adjustRightInd w:val="0"/>
              <w:ind w:left="720"/>
              <w:rPr>
                <w:rFonts w:ascii="Times New Roman" w:hAnsi="Times New Roman" w:cs="Times New Roman"/>
                <w:color w:val="FF0000"/>
                <w:sz w:val="24"/>
                <w:szCs w:val="24"/>
              </w:rPr>
            </w:pPr>
          </w:p>
        </w:tc>
      </w:tr>
    </w:tbl>
    <w:p w:rsidR="0099669A" w:rsidRPr="00330521" w:rsidRDefault="0099669A"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406BE7" w:rsidRPr="00330521" w:rsidRDefault="00406BE7"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 xml:space="preserve">Decisions on applications </w:t>
      </w:r>
    </w:p>
    <w:p w:rsidR="00406BE7" w:rsidRPr="00330521" w:rsidRDefault="00406BE7" w:rsidP="00406BE7">
      <w:pPr>
        <w:pStyle w:val="ListParagraph"/>
        <w:spacing w:after="0" w:line="240" w:lineRule="auto"/>
        <w:jc w:val="both"/>
        <w:rPr>
          <w:rFonts w:ascii="Times New Roman" w:eastAsiaTheme="minorEastAsia" w:hAnsi="Times New Roman" w:cs="Times New Roman"/>
          <w:b/>
          <w:sz w:val="24"/>
          <w:szCs w:val="24"/>
        </w:rPr>
      </w:pPr>
    </w:p>
    <w:p w:rsidR="00CD2B6C" w:rsidRPr="00330521" w:rsidRDefault="00406BE7" w:rsidP="00E47AF1">
      <w:pPr>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All decisions on applicat</w:t>
      </w:r>
      <w:r w:rsidR="00CD2B6C" w:rsidRPr="00330521">
        <w:rPr>
          <w:rFonts w:ascii="Times New Roman" w:eastAsiaTheme="minorEastAsia" w:hAnsi="Times New Roman" w:cs="Times New Roman"/>
          <w:sz w:val="24"/>
          <w:szCs w:val="24"/>
        </w:rPr>
        <w:t xml:space="preserve">ions for admission </w:t>
      </w:r>
      <w:r w:rsidR="00F556D2" w:rsidRPr="00330521">
        <w:rPr>
          <w:rFonts w:ascii="Times New Roman" w:eastAsiaTheme="minorEastAsia" w:hAnsi="Times New Roman" w:cs="Times New Roman"/>
          <w:sz w:val="24"/>
          <w:szCs w:val="24"/>
        </w:rPr>
        <w:t>to St. Oliver’s National School</w:t>
      </w:r>
      <w:r w:rsidR="00874D4C" w:rsidRPr="00330521">
        <w:rPr>
          <w:rFonts w:ascii="Times New Roman" w:eastAsiaTheme="minorEastAsia" w:hAnsi="Times New Roman" w:cs="Times New Roman"/>
          <w:sz w:val="24"/>
          <w:szCs w:val="24"/>
        </w:rPr>
        <w:t xml:space="preserve"> </w:t>
      </w:r>
      <w:r w:rsidR="00AE7E94" w:rsidRPr="00330521">
        <w:rPr>
          <w:rFonts w:ascii="Times New Roman" w:eastAsiaTheme="minorEastAsia" w:hAnsi="Times New Roman" w:cs="Times New Roman"/>
          <w:sz w:val="24"/>
          <w:szCs w:val="24"/>
        </w:rPr>
        <w:t>will be</w:t>
      </w:r>
      <w:r w:rsidR="00CD2B6C" w:rsidRPr="00330521">
        <w:rPr>
          <w:rFonts w:ascii="Times New Roman" w:eastAsiaTheme="minorEastAsia" w:hAnsi="Times New Roman" w:cs="Times New Roman"/>
          <w:sz w:val="24"/>
          <w:szCs w:val="24"/>
        </w:rPr>
        <w:t xml:space="preserve"> based on the following:</w:t>
      </w:r>
    </w:p>
    <w:p w:rsidR="00212DB7" w:rsidRPr="00330521" w:rsidRDefault="00212DB7" w:rsidP="00E47AF1">
      <w:pPr>
        <w:pStyle w:val="ListParagraph"/>
        <w:numPr>
          <w:ilvl w:val="0"/>
          <w:numId w:val="25"/>
        </w:numPr>
        <w:spacing w:after="0" w:line="240" w:lineRule="auto"/>
        <w:ind w:left="426"/>
        <w:rPr>
          <w:rFonts w:ascii="Times New Roman" w:eastAsiaTheme="minorEastAsia" w:hAnsi="Times New Roman" w:cs="Times New Roman"/>
          <w:b/>
          <w:sz w:val="24"/>
          <w:szCs w:val="24"/>
        </w:rPr>
      </w:pPr>
      <w:r w:rsidRPr="00330521">
        <w:rPr>
          <w:rFonts w:ascii="Times New Roman" w:eastAsiaTheme="minorEastAsia" w:hAnsi="Times New Roman" w:cs="Times New Roman"/>
          <w:sz w:val="24"/>
          <w:szCs w:val="24"/>
        </w:rPr>
        <w:t>O</w:t>
      </w:r>
      <w:r w:rsidR="007E7E26" w:rsidRPr="00330521">
        <w:rPr>
          <w:rFonts w:ascii="Times New Roman" w:eastAsiaTheme="minorEastAsia" w:hAnsi="Times New Roman" w:cs="Times New Roman"/>
          <w:sz w:val="24"/>
          <w:szCs w:val="24"/>
        </w:rPr>
        <w:t>ur</w:t>
      </w:r>
      <w:r w:rsidRPr="00330521">
        <w:rPr>
          <w:rFonts w:ascii="Times New Roman" w:eastAsiaTheme="minorEastAsia" w:hAnsi="Times New Roman" w:cs="Times New Roman"/>
          <w:sz w:val="24"/>
          <w:szCs w:val="24"/>
        </w:rPr>
        <w:t xml:space="preserve"> school’s admission policy</w:t>
      </w:r>
    </w:p>
    <w:p w:rsidR="00CD2B6C" w:rsidRPr="00330521" w:rsidRDefault="00212DB7" w:rsidP="00E47AF1">
      <w:pPr>
        <w:pStyle w:val="ListParagraph"/>
        <w:numPr>
          <w:ilvl w:val="0"/>
          <w:numId w:val="25"/>
        </w:numPr>
        <w:spacing w:after="0" w:line="240" w:lineRule="auto"/>
        <w:ind w:left="426"/>
        <w:rPr>
          <w:rFonts w:ascii="Times New Roman" w:eastAsiaTheme="minorEastAsia" w:hAnsi="Times New Roman" w:cs="Times New Roman"/>
          <w:b/>
          <w:sz w:val="24"/>
          <w:szCs w:val="24"/>
        </w:rPr>
      </w:pPr>
      <w:r w:rsidRPr="00330521">
        <w:rPr>
          <w:rFonts w:ascii="Times New Roman" w:eastAsiaTheme="minorEastAsia" w:hAnsi="Times New Roman" w:cs="Times New Roman"/>
          <w:sz w:val="24"/>
          <w:szCs w:val="24"/>
        </w:rPr>
        <w:t>T</w:t>
      </w:r>
      <w:r w:rsidR="00CD2B6C" w:rsidRPr="00330521">
        <w:rPr>
          <w:rFonts w:ascii="Times New Roman" w:eastAsiaTheme="minorEastAsia" w:hAnsi="Times New Roman" w:cs="Times New Roman"/>
          <w:sz w:val="24"/>
          <w:szCs w:val="24"/>
        </w:rPr>
        <w:t>he school’s annual admission notice</w:t>
      </w:r>
      <w:r w:rsidRPr="00330521">
        <w:rPr>
          <w:rFonts w:ascii="Times New Roman" w:eastAsiaTheme="minorEastAsia" w:hAnsi="Times New Roman" w:cs="Times New Roman"/>
          <w:sz w:val="24"/>
          <w:szCs w:val="24"/>
        </w:rPr>
        <w:t xml:space="preserve"> (where applicable)</w:t>
      </w:r>
    </w:p>
    <w:p w:rsidR="00D932F9" w:rsidRPr="00330521" w:rsidRDefault="00CD2B6C" w:rsidP="00E47AF1">
      <w:pPr>
        <w:pStyle w:val="ListParagraph"/>
        <w:numPr>
          <w:ilvl w:val="0"/>
          <w:numId w:val="25"/>
        </w:numPr>
        <w:spacing w:after="0" w:line="240" w:lineRule="auto"/>
        <w:ind w:left="426"/>
        <w:rPr>
          <w:rFonts w:ascii="Times New Roman" w:eastAsiaTheme="minorEastAsia" w:hAnsi="Times New Roman" w:cs="Times New Roman"/>
          <w:b/>
          <w:sz w:val="24"/>
          <w:szCs w:val="24"/>
        </w:rPr>
      </w:pPr>
      <w:r w:rsidRPr="00330521">
        <w:rPr>
          <w:rFonts w:ascii="Times New Roman" w:eastAsiaTheme="minorEastAsia" w:hAnsi="Times New Roman" w:cs="Times New Roman"/>
          <w:sz w:val="24"/>
          <w:szCs w:val="24"/>
        </w:rPr>
        <w:t>The</w:t>
      </w:r>
      <w:r w:rsidR="00406BE7" w:rsidRPr="00330521">
        <w:rPr>
          <w:rFonts w:ascii="Times New Roman" w:eastAsiaTheme="minorEastAsia" w:hAnsi="Times New Roman" w:cs="Times New Roman"/>
          <w:sz w:val="24"/>
          <w:szCs w:val="24"/>
        </w:rPr>
        <w:t xml:space="preserve"> information</w:t>
      </w:r>
      <w:r w:rsidR="00ED1621" w:rsidRPr="00330521">
        <w:rPr>
          <w:rFonts w:ascii="Times New Roman" w:eastAsiaTheme="minorEastAsia" w:hAnsi="Times New Roman" w:cs="Times New Roman"/>
          <w:color w:val="0070C0"/>
          <w:sz w:val="24"/>
          <w:szCs w:val="24"/>
        </w:rPr>
        <w:t xml:space="preserve"> </w:t>
      </w:r>
      <w:r w:rsidRPr="00330521">
        <w:rPr>
          <w:rFonts w:ascii="Times New Roman" w:eastAsiaTheme="minorEastAsia" w:hAnsi="Times New Roman" w:cs="Times New Roman"/>
          <w:sz w:val="24"/>
          <w:szCs w:val="24"/>
        </w:rPr>
        <w:t xml:space="preserve">provided by the applicant in the </w:t>
      </w:r>
      <w:r w:rsidR="007E7E26" w:rsidRPr="00330521">
        <w:rPr>
          <w:rFonts w:ascii="Times New Roman" w:eastAsiaTheme="minorEastAsia" w:hAnsi="Times New Roman" w:cs="Times New Roman"/>
          <w:sz w:val="24"/>
          <w:szCs w:val="24"/>
        </w:rPr>
        <w:t xml:space="preserve">school’s official </w:t>
      </w:r>
      <w:r w:rsidRPr="00330521">
        <w:rPr>
          <w:rFonts w:ascii="Times New Roman" w:eastAsiaTheme="minorEastAsia" w:hAnsi="Times New Roman" w:cs="Times New Roman"/>
          <w:sz w:val="24"/>
          <w:szCs w:val="24"/>
        </w:rPr>
        <w:t xml:space="preserve">application form received during the period specified in </w:t>
      </w:r>
      <w:r w:rsidR="007E7E26" w:rsidRPr="00330521">
        <w:rPr>
          <w:rFonts w:ascii="Times New Roman" w:eastAsiaTheme="minorEastAsia" w:hAnsi="Times New Roman" w:cs="Times New Roman"/>
          <w:sz w:val="24"/>
          <w:szCs w:val="24"/>
        </w:rPr>
        <w:t>our</w:t>
      </w:r>
      <w:r w:rsidRPr="00330521">
        <w:rPr>
          <w:rFonts w:ascii="Times New Roman" w:eastAsiaTheme="minorEastAsia" w:hAnsi="Times New Roman" w:cs="Times New Roman"/>
          <w:sz w:val="24"/>
          <w:szCs w:val="24"/>
        </w:rPr>
        <w:t xml:space="preserve"> annual admission notice for receiving appl</w:t>
      </w:r>
      <w:r w:rsidR="00212DB7" w:rsidRPr="00330521">
        <w:rPr>
          <w:rFonts w:ascii="Times New Roman" w:eastAsiaTheme="minorEastAsia" w:hAnsi="Times New Roman" w:cs="Times New Roman"/>
          <w:sz w:val="24"/>
          <w:szCs w:val="24"/>
        </w:rPr>
        <w:t>ications</w:t>
      </w:r>
    </w:p>
    <w:p w:rsidR="00D3482E" w:rsidRPr="00330521" w:rsidRDefault="00D3482E" w:rsidP="00E47AF1">
      <w:pPr>
        <w:pStyle w:val="ListParagraph"/>
        <w:spacing w:after="0" w:line="240" w:lineRule="auto"/>
        <w:ind w:left="426"/>
        <w:rPr>
          <w:rFonts w:ascii="Times New Roman" w:eastAsiaTheme="minorEastAsia" w:hAnsi="Times New Roman" w:cs="Times New Roman"/>
          <w:sz w:val="24"/>
          <w:szCs w:val="24"/>
        </w:rPr>
      </w:pPr>
    </w:p>
    <w:p w:rsidR="00A944A9" w:rsidRPr="00330521" w:rsidRDefault="00D3482E" w:rsidP="00E47AF1">
      <w:pPr>
        <w:pStyle w:val="ListParagraph"/>
        <w:spacing w:after="0" w:line="240" w:lineRule="auto"/>
        <w:ind w:left="426"/>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w:t>
      </w:r>
      <w:r w:rsidR="007E7E26" w:rsidRPr="00330521">
        <w:rPr>
          <w:rFonts w:ascii="Times New Roman" w:eastAsiaTheme="minorEastAsia" w:hAnsi="Times New Roman" w:cs="Times New Roman"/>
          <w:sz w:val="24"/>
          <w:szCs w:val="24"/>
        </w:rPr>
        <w:t xml:space="preserve">Please see </w:t>
      </w:r>
      <w:hyperlink w:anchor="_Procedures_for_admission" w:history="1">
        <w:r w:rsidR="007E7E26" w:rsidRPr="00330521">
          <w:rPr>
            <w:rStyle w:val="Hyperlink"/>
            <w:rFonts w:ascii="Times New Roman" w:eastAsiaTheme="minorEastAsia" w:hAnsi="Times New Roman" w:cs="Times New Roman"/>
            <w:sz w:val="24"/>
            <w:szCs w:val="24"/>
          </w:rPr>
          <w:t>sectio</w:t>
        </w:r>
        <w:r w:rsidR="00F10754" w:rsidRPr="00330521">
          <w:rPr>
            <w:rStyle w:val="Hyperlink"/>
            <w:rFonts w:ascii="Times New Roman" w:eastAsiaTheme="minorEastAsia" w:hAnsi="Times New Roman" w:cs="Times New Roman"/>
            <w:sz w:val="24"/>
            <w:szCs w:val="24"/>
          </w:rPr>
          <w:t>n 1</w:t>
        </w:r>
      </w:hyperlink>
      <w:r w:rsidR="003E70AB" w:rsidRPr="00330521">
        <w:rPr>
          <w:rStyle w:val="Hyperlink"/>
          <w:rFonts w:ascii="Times New Roman" w:eastAsiaTheme="minorEastAsia" w:hAnsi="Times New Roman" w:cs="Times New Roman"/>
          <w:sz w:val="24"/>
          <w:szCs w:val="24"/>
        </w:rPr>
        <w:t>4</w:t>
      </w:r>
      <w:r w:rsidR="007E7E26" w:rsidRPr="00330521">
        <w:rPr>
          <w:rFonts w:ascii="Times New Roman" w:eastAsiaTheme="minorEastAsia" w:hAnsi="Times New Roman" w:cs="Times New Roman"/>
          <w:sz w:val="24"/>
          <w:szCs w:val="24"/>
        </w:rPr>
        <w:t xml:space="preserve"> below in</w:t>
      </w:r>
      <w:r w:rsidR="00874D4C" w:rsidRPr="00330521">
        <w:rPr>
          <w:rFonts w:ascii="Times New Roman" w:eastAsiaTheme="minorEastAsia" w:hAnsi="Times New Roman" w:cs="Times New Roman"/>
          <w:sz w:val="24"/>
          <w:szCs w:val="24"/>
        </w:rPr>
        <w:t xml:space="preserve"> relation to applications </w:t>
      </w:r>
      <w:r w:rsidR="007E7E26" w:rsidRPr="00330521">
        <w:rPr>
          <w:rFonts w:ascii="Times New Roman" w:eastAsiaTheme="minorEastAsia" w:hAnsi="Times New Roman" w:cs="Times New Roman"/>
          <w:sz w:val="24"/>
          <w:szCs w:val="24"/>
        </w:rPr>
        <w:t>received outside of th</w:t>
      </w:r>
      <w:r w:rsidRPr="00330521">
        <w:rPr>
          <w:rFonts w:ascii="Times New Roman" w:eastAsiaTheme="minorEastAsia" w:hAnsi="Times New Roman" w:cs="Times New Roman"/>
          <w:sz w:val="24"/>
          <w:szCs w:val="24"/>
        </w:rPr>
        <w:t>e admissions</w:t>
      </w:r>
      <w:r w:rsidR="007E7E26" w:rsidRPr="00330521">
        <w:rPr>
          <w:rFonts w:ascii="Times New Roman" w:eastAsiaTheme="minorEastAsia" w:hAnsi="Times New Roman" w:cs="Times New Roman"/>
          <w:sz w:val="24"/>
          <w:szCs w:val="24"/>
        </w:rPr>
        <w:t xml:space="preserve"> period and </w:t>
      </w:r>
      <w:hyperlink w:anchor="_Declaration_in_relation" w:history="1">
        <w:r w:rsidR="007E7E26" w:rsidRPr="00330521">
          <w:rPr>
            <w:rStyle w:val="Hyperlink"/>
            <w:rFonts w:ascii="Times New Roman" w:eastAsiaTheme="minorEastAsia" w:hAnsi="Times New Roman" w:cs="Times New Roman"/>
            <w:sz w:val="24"/>
            <w:szCs w:val="24"/>
          </w:rPr>
          <w:t>sectio</w:t>
        </w:r>
        <w:r w:rsidR="00883B35" w:rsidRPr="00330521">
          <w:rPr>
            <w:rStyle w:val="Hyperlink"/>
            <w:rFonts w:ascii="Times New Roman" w:eastAsiaTheme="minorEastAsia" w:hAnsi="Times New Roman" w:cs="Times New Roman"/>
            <w:sz w:val="24"/>
            <w:szCs w:val="24"/>
          </w:rPr>
          <w:t>n 1</w:t>
        </w:r>
        <w:r w:rsidR="003E70AB" w:rsidRPr="00330521">
          <w:rPr>
            <w:rStyle w:val="Hyperlink"/>
            <w:rFonts w:ascii="Times New Roman" w:eastAsiaTheme="minorEastAsia" w:hAnsi="Times New Roman" w:cs="Times New Roman"/>
            <w:sz w:val="24"/>
            <w:szCs w:val="24"/>
          </w:rPr>
          <w:t>5</w:t>
        </w:r>
        <w:r w:rsidR="00883B35" w:rsidRPr="00330521">
          <w:rPr>
            <w:rStyle w:val="Hyperlink"/>
            <w:rFonts w:ascii="Times New Roman" w:eastAsiaTheme="minorEastAsia" w:hAnsi="Times New Roman" w:cs="Times New Roman"/>
            <w:sz w:val="24"/>
            <w:szCs w:val="24"/>
          </w:rPr>
          <w:t xml:space="preserve"> </w:t>
        </w:r>
      </w:hyperlink>
      <w:r w:rsidR="007E7E26" w:rsidRPr="00330521">
        <w:rPr>
          <w:rFonts w:ascii="Times New Roman" w:eastAsiaTheme="minorEastAsia" w:hAnsi="Times New Roman" w:cs="Times New Roman"/>
          <w:sz w:val="24"/>
          <w:szCs w:val="24"/>
        </w:rPr>
        <w:t xml:space="preserve"> below in relation to applications for places in years other than the intake </w:t>
      </w:r>
      <w:r w:rsidRPr="00330521">
        <w:rPr>
          <w:rFonts w:ascii="Times New Roman" w:eastAsiaTheme="minorEastAsia" w:hAnsi="Times New Roman" w:cs="Times New Roman"/>
          <w:sz w:val="24"/>
          <w:szCs w:val="24"/>
        </w:rPr>
        <w:t>group.)</w:t>
      </w:r>
    </w:p>
    <w:p w:rsidR="007E7E26" w:rsidRPr="00330521" w:rsidRDefault="007E7E26" w:rsidP="00E47AF1">
      <w:pPr>
        <w:pStyle w:val="ListParagraph"/>
        <w:spacing w:after="0" w:line="240" w:lineRule="auto"/>
        <w:ind w:left="426"/>
        <w:rPr>
          <w:rFonts w:ascii="Times New Roman" w:eastAsiaTheme="minorEastAsia" w:hAnsi="Times New Roman" w:cs="Times New Roman"/>
          <w:sz w:val="24"/>
          <w:szCs w:val="24"/>
        </w:rPr>
      </w:pPr>
    </w:p>
    <w:p w:rsidR="00406BE7" w:rsidRDefault="00406BE7" w:rsidP="00E47AF1">
      <w:pPr>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Selection criteria </w:t>
      </w:r>
      <w:r w:rsidR="00ED1621" w:rsidRPr="00330521">
        <w:rPr>
          <w:rFonts w:ascii="Times New Roman" w:eastAsiaTheme="minorEastAsia" w:hAnsi="Times New Roman" w:cs="Times New Roman"/>
          <w:sz w:val="24"/>
          <w:szCs w:val="24"/>
        </w:rPr>
        <w:t xml:space="preserve">that are </w:t>
      </w:r>
      <w:r w:rsidRPr="00330521">
        <w:rPr>
          <w:rFonts w:ascii="Times New Roman" w:eastAsiaTheme="minorEastAsia" w:hAnsi="Times New Roman" w:cs="Times New Roman"/>
          <w:sz w:val="24"/>
          <w:szCs w:val="24"/>
        </w:rPr>
        <w:t>not included in our school admission policy will not be used to make a decision on an application for a place in our school.</w:t>
      </w:r>
    </w:p>
    <w:p w:rsidR="00B212C8" w:rsidRDefault="00B212C8" w:rsidP="00E47AF1">
      <w:pPr>
        <w:spacing w:after="0" w:line="240" w:lineRule="auto"/>
        <w:rPr>
          <w:rFonts w:ascii="Times New Roman" w:eastAsiaTheme="minorEastAsia" w:hAnsi="Times New Roman" w:cs="Times New Roman"/>
          <w:sz w:val="24"/>
          <w:szCs w:val="24"/>
        </w:rPr>
      </w:pPr>
    </w:p>
    <w:p w:rsidR="00B212C8" w:rsidRDefault="00B212C8" w:rsidP="00E47AF1">
      <w:pPr>
        <w:spacing w:after="0" w:line="240" w:lineRule="auto"/>
        <w:rPr>
          <w:rFonts w:ascii="Times New Roman" w:eastAsiaTheme="minorEastAsia" w:hAnsi="Times New Roman" w:cs="Times New Roman"/>
          <w:sz w:val="24"/>
          <w:szCs w:val="24"/>
        </w:rPr>
      </w:pPr>
    </w:p>
    <w:p w:rsidR="00B212C8" w:rsidRDefault="00B212C8" w:rsidP="00E47AF1">
      <w:pPr>
        <w:spacing w:after="0" w:line="240" w:lineRule="auto"/>
        <w:rPr>
          <w:rFonts w:ascii="Times New Roman" w:eastAsiaTheme="minorEastAsia" w:hAnsi="Times New Roman" w:cs="Times New Roman"/>
          <w:sz w:val="24"/>
          <w:szCs w:val="24"/>
        </w:rPr>
      </w:pPr>
    </w:p>
    <w:p w:rsidR="00B212C8" w:rsidRDefault="00B212C8" w:rsidP="00E47AF1">
      <w:pPr>
        <w:spacing w:after="0" w:line="240" w:lineRule="auto"/>
        <w:rPr>
          <w:rFonts w:ascii="Times New Roman" w:eastAsiaTheme="minorEastAsia" w:hAnsi="Times New Roman" w:cs="Times New Roman"/>
          <w:sz w:val="24"/>
          <w:szCs w:val="24"/>
        </w:rPr>
      </w:pPr>
    </w:p>
    <w:p w:rsidR="00B212C8" w:rsidRPr="00330521" w:rsidRDefault="00B212C8" w:rsidP="00E47AF1">
      <w:pPr>
        <w:spacing w:after="0" w:line="240" w:lineRule="auto"/>
        <w:rPr>
          <w:rFonts w:ascii="Times New Roman" w:eastAsiaTheme="minorEastAsia" w:hAnsi="Times New Roman" w:cs="Times New Roman"/>
          <w:sz w:val="24"/>
          <w:szCs w:val="24"/>
        </w:rPr>
      </w:pPr>
    </w:p>
    <w:p w:rsidR="005E4A3E" w:rsidRPr="00330521" w:rsidRDefault="005E4A3E" w:rsidP="00E47AF1">
      <w:pPr>
        <w:spacing w:after="0" w:line="240" w:lineRule="auto"/>
        <w:rPr>
          <w:rFonts w:ascii="Times New Roman" w:eastAsiaTheme="minorEastAsia" w:hAnsi="Times New Roman" w:cs="Times New Roman"/>
          <w:b/>
          <w:sz w:val="24"/>
          <w:szCs w:val="24"/>
        </w:rPr>
      </w:pPr>
    </w:p>
    <w:p w:rsidR="00406BE7" w:rsidRPr="00330521" w:rsidRDefault="00406BE7" w:rsidP="00F10754">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Notifying applicants of decisions</w:t>
      </w:r>
    </w:p>
    <w:p w:rsidR="00406BE7" w:rsidRPr="00330521" w:rsidRDefault="00406BE7" w:rsidP="00406BE7">
      <w:pPr>
        <w:autoSpaceDE w:val="0"/>
        <w:autoSpaceDN w:val="0"/>
        <w:adjustRightInd w:val="0"/>
        <w:spacing w:after="0" w:line="240" w:lineRule="auto"/>
        <w:contextualSpacing/>
        <w:jc w:val="both"/>
        <w:rPr>
          <w:rFonts w:ascii="Times New Roman" w:eastAsiaTheme="minorEastAsia" w:hAnsi="Times New Roman" w:cs="Times New Roman"/>
          <w:color w:val="385623" w:themeColor="accent6" w:themeShade="80"/>
          <w:sz w:val="24"/>
          <w:szCs w:val="24"/>
        </w:rPr>
      </w:pPr>
    </w:p>
    <w:p w:rsidR="00406BE7" w:rsidRPr="00330521" w:rsidRDefault="00406BE7" w:rsidP="00E47AF1">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Applicants will be informed </w:t>
      </w:r>
      <w:r w:rsidR="00ED1621" w:rsidRPr="00330521">
        <w:rPr>
          <w:rFonts w:ascii="Times New Roman" w:eastAsiaTheme="minorEastAsia" w:hAnsi="Times New Roman" w:cs="Times New Roman"/>
          <w:sz w:val="24"/>
          <w:szCs w:val="24"/>
        </w:rPr>
        <w:t xml:space="preserve">in writing </w:t>
      </w:r>
      <w:r w:rsidRPr="00330521">
        <w:rPr>
          <w:rFonts w:ascii="Times New Roman" w:eastAsiaTheme="minorEastAsia" w:hAnsi="Times New Roman" w:cs="Times New Roman"/>
          <w:sz w:val="24"/>
          <w:szCs w:val="24"/>
        </w:rPr>
        <w:t xml:space="preserve">as to the decision of the school, </w:t>
      </w:r>
      <w:r w:rsidR="00ED1621" w:rsidRPr="00330521">
        <w:rPr>
          <w:rFonts w:ascii="Times New Roman" w:eastAsiaTheme="minorEastAsia" w:hAnsi="Times New Roman" w:cs="Times New Roman"/>
          <w:sz w:val="24"/>
          <w:szCs w:val="24"/>
        </w:rPr>
        <w:t>within the timeline</w:t>
      </w:r>
      <w:r w:rsidRPr="00330521">
        <w:rPr>
          <w:rFonts w:ascii="Times New Roman" w:eastAsiaTheme="minorEastAsia" w:hAnsi="Times New Roman" w:cs="Times New Roman"/>
          <w:sz w:val="24"/>
          <w:szCs w:val="24"/>
        </w:rPr>
        <w:t xml:space="preserve"> outlined in the annual admissions notice. </w:t>
      </w:r>
    </w:p>
    <w:p w:rsidR="00406BE7" w:rsidRPr="00330521" w:rsidRDefault="00406BE7" w:rsidP="00E47AF1">
      <w:pPr>
        <w:autoSpaceDE w:val="0"/>
        <w:autoSpaceDN w:val="0"/>
        <w:adjustRightInd w:val="0"/>
        <w:spacing w:after="0" w:line="240" w:lineRule="auto"/>
        <w:rPr>
          <w:rFonts w:ascii="Times New Roman" w:eastAsiaTheme="minorEastAsia" w:hAnsi="Times New Roman" w:cs="Times New Roman"/>
          <w:sz w:val="24"/>
          <w:szCs w:val="24"/>
        </w:rPr>
      </w:pPr>
    </w:p>
    <w:p w:rsidR="00406BE7" w:rsidRPr="00330521" w:rsidRDefault="00406BE7" w:rsidP="00E47AF1">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If a student is not offered a place in our school, the reasons why they were not offered a place will be communicated in writing</w:t>
      </w:r>
      <w:r w:rsidR="00ED1621" w:rsidRPr="00330521">
        <w:rPr>
          <w:rFonts w:ascii="Times New Roman" w:eastAsiaTheme="minorEastAsia" w:hAnsi="Times New Roman" w:cs="Times New Roman"/>
          <w:sz w:val="24"/>
          <w:szCs w:val="24"/>
        </w:rPr>
        <w:t xml:space="preserve"> to the applicant</w:t>
      </w:r>
      <w:r w:rsidRPr="00330521">
        <w:rPr>
          <w:rFonts w:ascii="Times New Roman" w:eastAsiaTheme="minorEastAsia" w:hAnsi="Times New Roman" w:cs="Times New Roman"/>
          <w:sz w:val="24"/>
          <w:szCs w:val="24"/>
        </w:rPr>
        <w:t>,</w:t>
      </w:r>
      <w:r w:rsidR="00ED1621" w:rsidRPr="00330521">
        <w:rPr>
          <w:rFonts w:ascii="Times New Roman" w:eastAsiaTheme="minorEastAsia" w:hAnsi="Times New Roman" w:cs="Times New Roman"/>
          <w:sz w:val="24"/>
          <w:szCs w:val="24"/>
        </w:rPr>
        <w:t xml:space="preserve"> including</w:t>
      </w:r>
      <w:r w:rsidR="00481B24" w:rsidRPr="00330521">
        <w:rPr>
          <w:rFonts w:ascii="Times New Roman" w:eastAsiaTheme="minorEastAsia" w:hAnsi="Times New Roman" w:cs="Times New Roman"/>
          <w:sz w:val="24"/>
          <w:szCs w:val="24"/>
        </w:rPr>
        <w:t xml:space="preserve">, where applicable, </w:t>
      </w:r>
      <w:r w:rsidR="00ED1621" w:rsidRPr="00330521">
        <w:rPr>
          <w:rFonts w:ascii="Times New Roman" w:eastAsiaTheme="minorEastAsia" w:hAnsi="Times New Roman" w:cs="Times New Roman"/>
          <w:sz w:val="24"/>
          <w:szCs w:val="24"/>
        </w:rPr>
        <w:t xml:space="preserve">details of </w:t>
      </w:r>
      <w:r w:rsidRPr="00330521">
        <w:rPr>
          <w:rFonts w:ascii="Times New Roman" w:eastAsiaTheme="minorEastAsia" w:hAnsi="Times New Roman" w:cs="Times New Roman"/>
          <w:sz w:val="24"/>
          <w:szCs w:val="24"/>
        </w:rPr>
        <w:t>the student</w:t>
      </w:r>
      <w:r w:rsidR="00ED1621" w:rsidRPr="00330521">
        <w:rPr>
          <w:rFonts w:ascii="Times New Roman" w:eastAsiaTheme="minorEastAsia" w:hAnsi="Times New Roman" w:cs="Times New Roman"/>
          <w:sz w:val="24"/>
          <w:szCs w:val="24"/>
        </w:rPr>
        <w:t>’</w:t>
      </w:r>
      <w:r w:rsidRPr="00330521">
        <w:rPr>
          <w:rFonts w:ascii="Times New Roman" w:eastAsiaTheme="minorEastAsia" w:hAnsi="Times New Roman" w:cs="Times New Roman"/>
          <w:sz w:val="24"/>
          <w:szCs w:val="24"/>
        </w:rPr>
        <w:t xml:space="preserve">s ranking against the selection criteria and </w:t>
      </w:r>
      <w:r w:rsidR="00ED1621" w:rsidRPr="00330521">
        <w:rPr>
          <w:rFonts w:ascii="Times New Roman" w:eastAsiaTheme="minorEastAsia" w:hAnsi="Times New Roman" w:cs="Times New Roman"/>
          <w:sz w:val="24"/>
          <w:szCs w:val="24"/>
        </w:rPr>
        <w:t>details of the student’s place</w:t>
      </w:r>
      <w:r w:rsidRPr="00330521">
        <w:rPr>
          <w:rFonts w:ascii="Times New Roman" w:eastAsiaTheme="minorEastAsia" w:hAnsi="Times New Roman" w:cs="Times New Roman"/>
          <w:sz w:val="24"/>
          <w:szCs w:val="24"/>
        </w:rPr>
        <w:t xml:space="preserve"> on the waiting list for the school y</w:t>
      </w:r>
      <w:r w:rsidR="00322FEE" w:rsidRPr="00330521">
        <w:rPr>
          <w:rFonts w:ascii="Times New Roman" w:eastAsiaTheme="minorEastAsia" w:hAnsi="Times New Roman" w:cs="Times New Roman"/>
          <w:sz w:val="24"/>
          <w:szCs w:val="24"/>
        </w:rPr>
        <w:t xml:space="preserve">ear concerned. </w:t>
      </w:r>
      <w:r w:rsidRPr="00330521">
        <w:rPr>
          <w:rFonts w:ascii="Times New Roman" w:eastAsiaTheme="minorEastAsia" w:hAnsi="Times New Roman" w:cs="Times New Roman"/>
          <w:sz w:val="24"/>
          <w:szCs w:val="24"/>
        </w:rPr>
        <w:t xml:space="preserve"> </w:t>
      </w:r>
    </w:p>
    <w:p w:rsidR="00406BE7" w:rsidRPr="00330521" w:rsidRDefault="00406BE7" w:rsidP="00E47AF1">
      <w:pPr>
        <w:autoSpaceDE w:val="0"/>
        <w:autoSpaceDN w:val="0"/>
        <w:adjustRightInd w:val="0"/>
        <w:spacing w:after="0" w:line="240" w:lineRule="auto"/>
        <w:contextualSpacing/>
        <w:rPr>
          <w:rFonts w:ascii="Times New Roman" w:eastAsiaTheme="minorEastAsia" w:hAnsi="Times New Roman" w:cs="Times New Roman"/>
          <w:sz w:val="24"/>
          <w:szCs w:val="24"/>
        </w:rPr>
      </w:pPr>
    </w:p>
    <w:p w:rsidR="00406BE7" w:rsidRPr="00330521" w:rsidRDefault="00ED1621" w:rsidP="00E47AF1">
      <w:pPr>
        <w:autoSpaceDE w:val="0"/>
        <w:autoSpaceDN w:val="0"/>
        <w:adjustRightInd w:val="0"/>
        <w:spacing w:after="0" w:line="240" w:lineRule="auto"/>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Applicants </w:t>
      </w:r>
      <w:r w:rsidR="00406BE7" w:rsidRPr="00330521">
        <w:rPr>
          <w:rFonts w:ascii="Times New Roman" w:eastAsiaTheme="minorEastAsia" w:hAnsi="Times New Roman" w:cs="Times New Roman"/>
          <w:sz w:val="24"/>
          <w:szCs w:val="24"/>
        </w:rPr>
        <w:t>will be informe</w:t>
      </w:r>
      <w:r w:rsidRPr="00330521">
        <w:rPr>
          <w:rFonts w:ascii="Times New Roman" w:eastAsiaTheme="minorEastAsia" w:hAnsi="Times New Roman" w:cs="Times New Roman"/>
          <w:sz w:val="24"/>
          <w:szCs w:val="24"/>
        </w:rPr>
        <w:t xml:space="preserve">d of the right to seek a review/right of </w:t>
      </w:r>
      <w:r w:rsidR="00406BE7" w:rsidRPr="00330521">
        <w:rPr>
          <w:rFonts w:ascii="Times New Roman" w:eastAsiaTheme="minorEastAsia" w:hAnsi="Times New Roman" w:cs="Times New Roman"/>
          <w:sz w:val="24"/>
          <w:szCs w:val="24"/>
        </w:rPr>
        <w:t xml:space="preserve">appeal of the school’s decision (see </w:t>
      </w:r>
      <w:hyperlink w:anchor="_Reviews/appeals" w:history="1">
        <w:r w:rsidR="00883B35" w:rsidRPr="00330521">
          <w:rPr>
            <w:rStyle w:val="Hyperlink"/>
            <w:rFonts w:ascii="Times New Roman" w:eastAsiaTheme="minorEastAsia" w:hAnsi="Times New Roman" w:cs="Times New Roman"/>
            <w:sz w:val="24"/>
            <w:szCs w:val="24"/>
          </w:rPr>
          <w:t>section 18</w:t>
        </w:r>
      </w:hyperlink>
      <w:r w:rsidR="00883B35" w:rsidRPr="00330521">
        <w:rPr>
          <w:rFonts w:ascii="Times New Roman" w:eastAsiaTheme="minorEastAsia" w:hAnsi="Times New Roman" w:cs="Times New Roman"/>
          <w:sz w:val="24"/>
          <w:szCs w:val="24"/>
        </w:rPr>
        <w:t xml:space="preserve"> </w:t>
      </w:r>
      <w:r w:rsidR="00406BE7" w:rsidRPr="00330521">
        <w:rPr>
          <w:rFonts w:ascii="Times New Roman" w:eastAsiaTheme="minorEastAsia" w:hAnsi="Times New Roman" w:cs="Times New Roman"/>
          <w:sz w:val="24"/>
          <w:szCs w:val="24"/>
        </w:rPr>
        <w:t>below for further details)</w:t>
      </w:r>
      <w:r w:rsidR="003B6FA7" w:rsidRPr="00330521">
        <w:rPr>
          <w:rFonts w:ascii="Times New Roman" w:eastAsiaTheme="minorEastAsia" w:hAnsi="Times New Roman" w:cs="Times New Roman"/>
          <w:sz w:val="24"/>
          <w:szCs w:val="24"/>
        </w:rPr>
        <w:t>.</w:t>
      </w:r>
    </w:p>
    <w:p w:rsidR="003B6FA7" w:rsidRPr="00330521" w:rsidRDefault="003B6FA7" w:rsidP="00406BE7">
      <w:pPr>
        <w:autoSpaceDE w:val="0"/>
        <w:autoSpaceDN w:val="0"/>
        <w:adjustRightInd w:val="0"/>
        <w:spacing w:after="0" w:line="240" w:lineRule="auto"/>
        <w:contextualSpacing/>
        <w:jc w:val="both"/>
        <w:rPr>
          <w:rFonts w:ascii="Times New Roman" w:eastAsiaTheme="minorEastAsia" w:hAnsi="Times New Roman" w:cs="Times New Roman"/>
          <w:sz w:val="24"/>
          <w:szCs w:val="24"/>
        </w:rPr>
      </w:pPr>
    </w:p>
    <w:p w:rsidR="00406BE7" w:rsidRPr="00330521" w:rsidRDefault="00406BE7" w:rsidP="00406BE7">
      <w:pPr>
        <w:spacing w:after="0" w:line="240" w:lineRule="auto"/>
        <w:rPr>
          <w:rFonts w:ascii="Times New Roman" w:eastAsiaTheme="minorEastAsia" w:hAnsi="Times New Roman" w:cs="Times New Roman"/>
          <w:color w:val="385623" w:themeColor="accent6" w:themeShade="80"/>
          <w:sz w:val="24"/>
          <w:szCs w:val="24"/>
        </w:rPr>
      </w:pPr>
    </w:p>
    <w:p w:rsidR="00406BE7" w:rsidRPr="00330521" w:rsidRDefault="00406BE7" w:rsidP="00103809">
      <w:pPr>
        <w:pStyle w:val="Heading2"/>
        <w:numPr>
          <w:ilvl w:val="0"/>
          <w:numId w:val="29"/>
        </w:numPr>
        <w:rPr>
          <w:rFonts w:ascii="Times New Roman" w:eastAsiaTheme="minorEastAsia" w:hAnsi="Times New Roman" w:cs="Times New Roman"/>
          <w:b/>
          <w:color w:val="385623" w:themeColor="accent6" w:themeShade="80"/>
          <w:sz w:val="24"/>
          <w:szCs w:val="24"/>
        </w:rPr>
      </w:pPr>
      <w:bookmarkStart w:id="3" w:name="_Acceptance_of_an"/>
      <w:bookmarkEnd w:id="3"/>
      <w:r w:rsidRPr="00330521">
        <w:rPr>
          <w:rFonts w:ascii="Times New Roman" w:eastAsiaTheme="minorEastAsia" w:hAnsi="Times New Roman" w:cs="Times New Roman"/>
          <w:b/>
          <w:color w:val="385623" w:themeColor="accent6" w:themeShade="80"/>
          <w:sz w:val="24"/>
          <w:szCs w:val="24"/>
        </w:rPr>
        <w:t xml:space="preserve"> </w:t>
      </w:r>
      <w:bookmarkStart w:id="4" w:name="_Ref31796919"/>
      <w:r w:rsidRPr="00330521">
        <w:rPr>
          <w:rFonts w:ascii="Times New Roman" w:eastAsiaTheme="minorEastAsia" w:hAnsi="Times New Roman" w:cs="Times New Roman"/>
          <w:b/>
          <w:color w:val="385623" w:themeColor="accent6" w:themeShade="80"/>
          <w:sz w:val="24"/>
          <w:szCs w:val="24"/>
        </w:rPr>
        <w:t>Acceptance of an offer of a place by an applicant</w:t>
      </w:r>
      <w:bookmarkEnd w:id="4"/>
    </w:p>
    <w:p w:rsidR="00406BE7" w:rsidRPr="00330521" w:rsidRDefault="00406BE7" w:rsidP="00406BE7">
      <w:pPr>
        <w:pStyle w:val="ListParagraph"/>
        <w:spacing w:after="0" w:line="240" w:lineRule="auto"/>
        <w:rPr>
          <w:rFonts w:ascii="Times New Roman" w:eastAsiaTheme="minorEastAsia" w:hAnsi="Times New Roman" w:cs="Times New Roman"/>
          <w:b/>
          <w:color w:val="385623" w:themeColor="accent6" w:themeShade="80"/>
          <w:sz w:val="24"/>
          <w:szCs w:val="24"/>
        </w:rPr>
      </w:pPr>
    </w:p>
    <w:p w:rsidR="00406BE7" w:rsidRPr="00330521"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In accepting an offer</w:t>
      </w:r>
      <w:r w:rsidR="00F556D2" w:rsidRPr="00330521">
        <w:rPr>
          <w:rFonts w:ascii="Times New Roman" w:eastAsiaTheme="minorEastAsia" w:hAnsi="Times New Roman" w:cs="Times New Roman"/>
          <w:sz w:val="24"/>
          <w:szCs w:val="24"/>
        </w:rPr>
        <w:t xml:space="preserve"> of admission from St. Oliver’s National School</w:t>
      </w:r>
      <w:r w:rsidRPr="00330521">
        <w:rPr>
          <w:rFonts w:ascii="Times New Roman" w:eastAsiaTheme="minorEastAsia" w:hAnsi="Times New Roman" w:cs="Times New Roman"/>
          <w:sz w:val="24"/>
          <w:szCs w:val="24"/>
        </w:rPr>
        <w:t xml:space="preserve">, you </w:t>
      </w:r>
      <w:r w:rsidR="00ED1621" w:rsidRPr="00330521">
        <w:rPr>
          <w:rFonts w:ascii="Times New Roman" w:eastAsiaTheme="minorEastAsia" w:hAnsi="Times New Roman" w:cs="Times New Roman"/>
          <w:sz w:val="24"/>
          <w:szCs w:val="24"/>
        </w:rPr>
        <w:t xml:space="preserve">must </w:t>
      </w:r>
      <w:r w:rsidRPr="00330521">
        <w:rPr>
          <w:rFonts w:ascii="Times New Roman" w:eastAsiaTheme="minorEastAsia" w:hAnsi="Times New Roman" w:cs="Times New Roman"/>
          <w:sz w:val="24"/>
          <w:szCs w:val="24"/>
        </w:rPr>
        <w:t>indicate—</w:t>
      </w:r>
    </w:p>
    <w:p w:rsidR="00406BE7" w:rsidRPr="00330521"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p>
    <w:p w:rsidR="00406BE7" w:rsidRPr="00330521"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(i) whether or not you have accepted an offer of admission for another school or schools. If you have accepted such an offer, you must </w:t>
      </w:r>
      <w:r w:rsidR="00A22884" w:rsidRPr="00330521">
        <w:rPr>
          <w:rFonts w:ascii="Times New Roman" w:eastAsiaTheme="minorEastAsia" w:hAnsi="Times New Roman" w:cs="Times New Roman"/>
          <w:sz w:val="24"/>
          <w:szCs w:val="24"/>
        </w:rPr>
        <w:t xml:space="preserve">also </w:t>
      </w:r>
      <w:r w:rsidRPr="00330521">
        <w:rPr>
          <w:rFonts w:ascii="Times New Roman" w:eastAsiaTheme="minorEastAsia" w:hAnsi="Times New Roman" w:cs="Times New Roman"/>
          <w:sz w:val="24"/>
          <w:szCs w:val="24"/>
        </w:rPr>
        <w:t>provide details of</w:t>
      </w:r>
      <w:r w:rsidR="00A22884" w:rsidRPr="00330521">
        <w:rPr>
          <w:rFonts w:ascii="Times New Roman" w:eastAsiaTheme="minorEastAsia" w:hAnsi="Times New Roman" w:cs="Times New Roman"/>
          <w:sz w:val="24"/>
          <w:szCs w:val="24"/>
        </w:rPr>
        <w:t xml:space="preserve"> the offer or offers concerned and</w:t>
      </w:r>
    </w:p>
    <w:p w:rsidR="00764262" w:rsidRPr="00330521" w:rsidRDefault="00764262" w:rsidP="00406BE7">
      <w:pPr>
        <w:autoSpaceDE w:val="0"/>
        <w:autoSpaceDN w:val="0"/>
        <w:adjustRightInd w:val="0"/>
        <w:spacing w:after="0" w:line="240" w:lineRule="auto"/>
        <w:rPr>
          <w:rFonts w:ascii="Times New Roman" w:eastAsiaTheme="minorEastAsia" w:hAnsi="Times New Roman" w:cs="Times New Roman"/>
          <w:sz w:val="24"/>
          <w:szCs w:val="24"/>
        </w:rPr>
      </w:pPr>
    </w:p>
    <w:p w:rsidR="00E47AF1"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(ii) whether or not you have applied for and awaiting confirmation of an offer of admission from another school or schools, and if so, you must provide details of the other school or schools concerned.</w:t>
      </w:r>
    </w:p>
    <w:p w:rsidR="00B212C8" w:rsidRPr="00330521" w:rsidRDefault="00B212C8" w:rsidP="00406BE7">
      <w:pPr>
        <w:autoSpaceDE w:val="0"/>
        <w:autoSpaceDN w:val="0"/>
        <w:adjustRightInd w:val="0"/>
        <w:spacing w:after="0" w:line="240" w:lineRule="auto"/>
        <w:rPr>
          <w:rFonts w:ascii="Times New Roman" w:eastAsiaTheme="minorEastAsia" w:hAnsi="Times New Roman" w:cs="Times New Roman"/>
          <w:sz w:val="24"/>
          <w:szCs w:val="24"/>
        </w:rPr>
      </w:pPr>
    </w:p>
    <w:p w:rsidR="00ED1621" w:rsidRPr="00330521" w:rsidRDefault="00ED1621"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Circumstances in which offers may not be made or may be withdrawn</w:t>
      </w:r>
    </w:p>
    <w:p w:rsidR="00406BE7" w:rsidRPr="00330521" w:rsidRDefault="00406BE7" w:rsidP="00406BE7">
      <w:pPr>
        <w:autoSpaceDE w:val="0"/>
        <w:autoSpaceDN w:val="0"/>
        <w:adjustRightInd w:val="0"/>
        <w:spacing w:after="0" w:line="240" w:lineRule="auto"/>
        <w:rPr>
          <w:rFonts w:ascii="Times New Roman" w:eastAsiaTheme="minorEastAsia" w:hAnsi="Times New Roman" w:cs="Times New Roman"/>
          <w:color w:val="385623" w:themeColor="accent6" w:themeShade="80"/>
          <w:sz w:val="24"/>
          <w:szCs w:val="24"/>
        </w:rPr>
      </w:pPr>
    </w:p>
    <w:p w:rsidR="00406BE7" w:rsidRPr="00330521"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An offer of admission may not be made or m</w:t>
      </w:r>
      <w:r w:rsidR="00F556D2" w:rsidRPr="00330521">
        <w:rPr>
          <w:rFonts w:ascii="Times New Roman" w:eastAsiaTheme="minorEastAsia" w:hAnsi="Times New Roman" w:cs="Times New Roman"/>
          <w:sz w:val="24"/>
          <w:szCs w:val="24"/>
        </w:rPr>
        <w:t>ay be withdrawn by St.Oliver’s National School</w:t>
      </w:r>
      <w:r w:rsidRPr="00330521">
        <w:rPr>
          <w:rFonts w:ascii="Times New Roman" w:eastAsiaTheme="minorEastAsia" w:hAnsi="Times New Roman" w:cs="Times New Roman"/>
          <w:sz w:val="24"/>
          <w:szCs w:val="24"/>
        </w:rPr>
        <w:t xml:space="preserve"> where—</w:t>
      </w:r>
    </w:p>
    <w:p w:rsidR="00406BE7" w:rsidRPr="00330521" w:rsidRDefault="00406BE7" w:rsidP="00406BE7">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it is established that information contained in the application is false or misleading.</w:t>
      </w:r>
    </w:p>
    <w:p w:rsidR="00406BE7" w:rsidRPr="00330521" w:rsidRDefault="00406BE7" w:rsidP="00406BE7">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an applicant fails to confirm acceptance of an offer of admission on or before the date set out in the annual admission notice of the school.</w:t>
      </w:r>
    </w:p>
    <w:p w:rsidR="00406BE7" w:rsidRPr="00330521" w:rsidRDefault="00406BE7" w:rsidP="00406BE7">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121CB2" w:rsidRPr="00330521" w:rsidRDefault="00406BE7" w:rsidP="00121CB2">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an applicant has failed to comply with the requirements of ‘acceptance of an offer’ as set out in </w:t>
      </w:r>
      <w:hyperlink w:anchor="_Acceptance_of_an" w:history="1">
        <w:r w:rsidR="00883B35" w:rsidRPr="00330521">
          <w:rPr>
            <w:rStyle w:val="Hyperlink"/>
            <w:rFonts w:ascii="Times New Roman" w:eastAsiaTheme="minorEastAsia" w:hAnsi="Times New Roman" w:cs="Times New Roman"/>
            <w:sz w:val="24"/>
            <w:szCs w:val="24"/>
          </w:rPr>
          <w:t>section 10</w:t>
        </w:r>
      </w:hyperlink>
      <w:r w:rsidR="00883B35" w:rsidRPr="00330521">
        <w:rPr>
          <w:rFonts w:ascii="Times New Roman" w:eastAsiaTheme="minorEastAsia" w:hAnsi="Times New Roman" w:cs="Times New Roman"/>
          <w:sz w:val="24"/>
          <w:szCs w:val="24"/>
        </w:rPr>
        <w:t xml:space="preserve"> </w:t>
      </w:r>
      <w:r w:rsidRPr="00330521">
        <w:rPr>
          <w:rFonts w:ascii="Times New Roman" w:eastAsiaTheme="minorEastAsia" w:hAnsi="Times New Roman" w:cs="Times New Roman"/>
          <w:sz w:val="24"/>
          <w:szCs w:val="24"/>
        </w:rPr>
        <w:t>above.</w:t>
      </w:r>
    </w:p>
    <w:p w:rsidR="001F69E3" w:rsidRPr="00330521" w:rsidRDefault="001F69E3" w:rsidP="001F69E3">
      <w:pPr>
        <w:autoSpaceDE w:val="0"/>
        <w:autoSpaceDN w:val="0"/>
        <w:adjustRightInd w:val="0"/>
        <w:spacing w:after="0" w:line="240" w:lineRule="auto"/>
        <w:ind w:left="851"/>
        <w:contextualSpacing/>
        <w:rPr>
          <w:rFonts w:ascii="Times New Roman" w:eastAsiaTheme="minorEastAsia" w:hAnsi="Times New Roman" w:cs="Times New Roman"/>
          <w:sz w:val="24"/>
          <w:szCs w:val="24"/>
        </w:rPr>
      </w:pPr>
    </w:p>
    <w:p w:rsidR="00E47AF1" w:rsidRPr="00330521" w:rsidRDefault="00E47AF1" w:rsidP="001F69E3">
      <w:pPr>
        <w:autoSpaceDE w:val="0"/>
        <w:autoSpaceDN w:val="0"/>
        <w:adjustRightInd w:val="0"/>
        <w:spacing w:after="0" w:line="240" w:lineRule="auto"/>
        <w:ind w:left="851"/>
        <w:contextualSpacing/>
        <w:rPr>
          <w:rFonts w:ascii="Times New Roman" w:eastAsiaTheme="minorEastAsia" w:hAnsi="Times New Roman" w:cs="Times New Roman"/>
          <w:sz w:val="24"/>
          <w:szCs w:val="24"/>
        </w:rPr>
      </w:pPr>
    </w:p>
    <w:p w:rsidR="00121CB2" w:rsidRPr="00330521" w:rsidRDefault="00121CB2" w:rsidP="003207E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Sharing of Data with other schools</w:t>
      </w:r>
    </w:p>
    <w:p w:rsidR="00121CB2" w:rsidRPr="00330521" w:rsidRDefault="00121CB2" w:rsidP="00E47AF1">
      <w:pPr>
        <w:spacing w:after="0" w:line="240" w:lineRule="auto"/>
        <w:rPr>
          <w:rFonts w:ascii="Times New Roman" w:eastAsiaTheme="minorEastAsia" w:hAnsi="Times New Roman" w:cs="Times New Roman"/>
          <w:b/>
          <w:color w:val="385623" w:themeColor="accent6" w:themeShade="80"/>
          <w:sz w:val="24"/>
          <w:szCs w:val="24"/>
        </w:rPr>
      </w:pPr>
    </w:p>
    <w:p w:rsidR="006772A0" w:rsidRPr="00330521" w:rsidRDefault="00121CB2" w:rsidP="00E47AF1">
      <w:pPr>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Applicants should be aware that section 66(6) of the Education (Admission to Schools) Act 2018 allows for the sharing of </w:t>
      </w:r>
      <w:r w:rsidR="00A2174D" w:rsidRPr="00330521">
        <w:rPr>
          <w:rFonts w:ascii="Times New Roman" w:eastAsiaTheme="minorEastAsia" w:hAnsi="Times New Roman" w:cs="Times New Roman"/>
          <w:sz w:val="24"/>
          <w:szCs w:val="24"/>
        </w:rPr>
        <w:t>certain information</w:t>
      </w:r>
      <w:r w:rsidRPr="00330521">
        <w:rPr>
          <w:rFonts w:ascii="Times New Roman" w:eastAsiaTheme="minorEastAsia" w:hAnsi="Times New Roman" w:cs="Times New Roman"/>
          <w:sz w:val="24"/>
          <w:szCs w:val="24"/>
        </w:rPr>
        <w:t xml:space="preserve"> between schools in order to facilitate the efficient admission of students. </w:t>
      </w:r>
    </w:p>
    <w:p w:rsidR="00CE4027" w:rsidRPr="00330521" w:rsidRDefault="00CE4027" w:rsidP="00CE4027">
      <w:pPr>
        <w:spacing w:after="0"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Section 66(6) allows a school to provide a patron or another board of management with a list of the students in relation to whom—</w:t>
      </w:r>
    </w:p>
    <w:p w:rsidR="00CE4027" w:rsidRPr="00330521" w:rsidRDefault="00CE4027" w:rsidP="00CE4027">
      <w:pPr>
        <w:spacing w:after="0" w:line="240" w:lineRule="auto"/>
        <w:jc w:val="both"/>
        <w:rPr>
          <w:rFonts w:ascii="Times New Roman" w:eastAsiaTheme="minorEastAsia" w:hAnsi="Times New Roman" w:cs="Times New Roman"/>
          <w:sz w:val="24"/>
          <w:szCs w:val="24"/>
        </w:rPr>
      </w:pP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lastRenderedPageBreak/>
        <w:t>(i) an application for admission to the school has been received,</w:t>
      </w: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(ii) an offer of admission to the school has been made, or</w:t>
      </w: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(iii) an offer of admission to the school has been accepted.</w:t>
      </w:r>
    </w:p>
    <w:p w:rsidR="00CE4027" w:rsidRPr="00330521" w:rsidRDefault="00CE4027" w:rsidP="00CE4027">
      <w:pPr>
        <w:spacing w:after="0" w:line="240" w:lineRule="auto"/>
        <w:jc w:val="both"/>
        <w:rPr>
          <w:rFonts w:ascii="Times New Roman" w:eastAsiaTheme="minorEastAsia" w:hAnsi="Times New Roman" w:cs="Times New Roman"/>
          <w:sz w:val="24"/>
          <w:szCs w:val="24"/>
        </w:rPr>
      </w:pPr>
    </w:p>
    <w:p w:rsidR="00CE4027" w:rsidRPr="00330521" w:rsidRDefault="00CE4027" w:rsidP="00CE4027">
      <w:pPr>
        <w:spacing w:after="0" w:line="240" w:lineRule="auto"/>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The list may include any or all of the following:</w:t>
      </w: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br/>
        <w:t>(i) the date on which an application for admission was received by the school;</w:t>
      </w: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(ii) the date on which an offer of admission was made by the school;</w:t>
      </w: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(iii) the date on which an offer of admission was accepted by an applicant;</w:t>
      </w: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p>
    <w:p w:rsidR="00CE4027" w:rsidRPr="00330521" w:rsidRDefault="00CE4027" w:rsidP="00CE4027">
      <w:pPr>
        <w:spacing w:after="0" w:line="240" w:lineRule="auto"/>
        <w:ind w:left="720"/>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(iv) a student’s personal details including his or her name, address, date of birth and personal public service number (within the meaning of section 262 of the Social Welfare Consolidation Act </w:t>
      </w:r>
      <w:r w:rsidR="0054270B" w:rsidRPr="00330521">
        <w:rPr>
          <w:rFonts w:ascii="Times New Roman" w:eastAsiaTheme="minorEastAsia" w:hAnsi="Times New Roman" w:cs="Times New Roman"/>
          <w:sz w:val="24"/>
          <w:szCs w:val="24"/>
        </w:rPr>
        <w:t>2005)</w:t>
      </w:r>
      <w:r w:rsidRPr="00330521">
        <w:rPr>
          <w:rFonts w:ascii="Times New Roman" w:eastAsiaTheme="minorEastAsia" w:hAnsi="Times New Roman" w:cs="Times New Roman"/>
          <w:sz w:val="24"/>
          <w:szCs w:val="24"/>
        </w:rPr>
        <w:t>.</w:t>
      </w:r>
    </w:p>
    <w:p w:rsidR="00E47AF1" w:rsidRPr="00330521" w:rsidRDefault="00E47AF1" w:rsidP="00E47AF1">
      <w:pPr>
        <w:rPr>
          <w:rFonts w:ascii="Times New Roman" w:hAnsi="Times New Roman" w:cs="Times New Roman"/>
          <w:sz w:val="24"/>
          <w:szCs w:val="24"/>
        </w:rPr>
      </w:pPr>
    </w:p>
    <w:p w:rsidR="00331D27" w:rsidRPr="00330521" w:rsidRDefault="00A22884" w:rsidP="003207E9">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 xml:space="preserve">Waiting </w:t>
      </w:r>
      <w:r w:rsidR="005E4A3E" w:rsidRPr="00330521">
        <w:rPr>
          <w:rFonts w:ascii="Times New Roman" w:eastAsiaTheme="minorEastAsia" w:hAnsi="Times New Roman" w:cs="Times New Roman"/>
          <w:b/>
          <w:color w:val="385623" w:themeColor="accent6" w:themeShade="80"/>
          <w:sz w:val="24"/>
          <w:szCs w:val="24"/>
        </w:rPr>
        <w:t>l</w:t>
      </w:r>
      <w:r w:rsidRPr="00330521">
        <w:rPr>
          <w:rFonts w:ascii="Times New Roman" w:eastAsiaTheme="minorEastAsia" w:hAnsi="Times New Roman" w:cs="Times New Roman"/>
          <w:b/>
          <w:color w:val="385623" w:themeColor="accent6" w:themeShade="80"/>
          <w:sz w:val="24"/>
          <w:szCs w:val="24"/>
        </w:rPr>
        <w:t>ist</w:t>
      </w:r>
      <w:r w:rsidR="001F35D0" w:rsidRPr="00330521">
        <w:rPr>
          <w:rFonts w:ascii="Times New Roman" w:eastAsiaTheme="minorEastAsia" w:hAnsi="Times New Roman" w:cs="Times New Roman"/>
          <w:b/>
          <w:color w:val="385623" w:themeColor="accent6" w:themeShade="80"/>
          <w:sz w:val="24"/>
          <w:szCs w:val="24"/>
        </w:rPr>
        <w:t xml:space="preserve"> in the event of oversubscription</w:t>
      </w:r>
    </w:p>
    <w:p w:rsidR="00331D27" w:rsidRPr="00330521" w:rsidRDefault="00331D27" w:rsidP="00331D27">
      <w:pPr>
        <w:spacing w:after="0" w:line="240" w:lineRule="auto"/>
        <w:ind w:left="709"/>
        <w:contextualSpacing/>
        <w:rPr>
          <w:rFonts w:ascii="Times New Roman" w:eastAsiaTheme="minorEastAsia" w:hAnsi="Times New Roman" w:cs="Times New Roman"/>
          <w:b/>
          <w:color w:val="385623" w:themeColor="accent6" w:themeShade="80"/>
          <w:sz w:val="24"/>
          <w:szCs w:val="24"/>
        </w:rPr>
      </w:pPr>
    </w:p>
    <w:p w:rsidR="00331D27" w:rsidRPr="00330521" w:rsidRDefault="00331D27" w:rsidP="00331D27">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In the event of there being more applications to the school year concerned than places available, a waiting list of students whose applications for admission </w:t>
      </w:r>
      <w:r w:rsidR="00F556D2" w:rsidRPr="00330521">
        <w:rPr>
          <w:rFonts w:ascii="Times New Roman" w:eastAsiaTheme="minorEastAsia" w:hAnsi="Times New Roman" w:cs="Times New Roman"/>
          <w:sz w:val="24"/>
          <w:szCs w:val="24"/>
        </w:rPr>
        <w:t>to St. Oliver’s National School</w:t>
      </w:r>
      <w:r w:rsidR="00D3482E" w:rsidRPr="00330521">
        <w:rPr>
          <w:rFonts w:ascii="Times New Roman" w:eastAsiaTheme="minorEastAsia" w:hAnsi="Times New Roman" w:cs="Times New Roman"/>
          <w:sz w:val="24"/>
          <w:szCs w:val="24"/>
        </w:rPr>
        <w:t xml:space="preserve"> </w:t>
      </w:r>
      <w:r w:rsidRPr="00330521">
        <w:rPr>
          <w:rFonts w:ascii="Times New Roman" w:eastAsiaTheme="minorEastAsia" w:hAnsi="Times New Roman" w:cs="Times New Roman"/>
          <w:sz w:val="24"/>
          <w:szCs w:val="24"/>
        </w:rPr>
        <w:t xml:space="preserve">were unsuccessful </w:t>
      </w:r>
      <w:r w:rsidR="001F35D0" w:rsidRPr="00330521">
        <w:rPr>
          <w:rFonts w:ascii="Times New Roman" w:eastAsiaTheme="minorEastAsia" w:hAnsi="Times New Roman" w:cs="Times New Roman"/>
          <w:sz w:val="24"/>
          <w:szCs w:val="24"/>
        </w:rPr>
        <w:t xml:space="preserve">due to the school being oversubscribed </w:t>
      </w:r>
      <w:r w:rsidRPr="00330521">
        <w:rPr>
          <w:rFonts w:ascii="Times New Roman" w:eastAsiaTheme="minorEastAsia" w:hAnsi="Times New Roman" w:cs="Times New Roman"/>
          <w:sz w:val="24"/>
          <w:szCs w:val="24"/>
        </w:rPr>
        <w:t>will be compiled and will remain valid for the school year in which admission is being sought.</w:t>
      </w:r>
    </w:p>
    <w:p w:rsidR="00331D27" w:rsidRPr="00330521" w:rsidRDefault="00331D27" w:rsidP="00331D27">
      <w:pPr>
        <w:autoSpaceDE w:val="0"/>
        <w:autoSpaceDN w:val="0"/>
        <w:adjustRightInd w:val="0"/>
        <w:spacing w:after="0" w:line="240" w:lineRule="auto"/>
        <w:ind w:left="1080"/>
        <w:contextualSpacing/>
        <w:rPr>
          <w:rFonts w:ascii="Times New Roman" w:eastAsiaTheme="minorEastAsia" w:hAnsi="Times New Roman" w:cs="Times New Roman"/>
          <w:sz w:val="24"/>
          <w:szCs w:val="24"/>
        </w:rPr>
      </w:pPr>
    </w:p>
    <w:p w:rsidR="00D3482E" w:rsidRPr="00330521" w:rsidRDefault="00331D27" w:rsidP="00D3482E">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Placement on t</w:t>
      </w:r>
      <w:r w:rsidR="00F556D2" w:rsidRPr="00330521">
        <w:rPr>
          <w:rFonts w:ascii="Times New Roman" w:eastAsiaTheme="minorEastAsia" w:hAnsi="Times New Roman" w:cs="Times New Roman"/>
          <w:sz w:val="24"/>
          <w:szCs w:val="24"/>
        </w:rPr>
        <w:t>he waiting list of St. Oliver’s National School</w:t>
      </w:r>
      <w:r w:rsidRPr="00330521">
        <w:rPr>
          <w:rFonts w:ascii="Times New Roman" w:eastAsiaTheme="minorEastAsia" w:hAnsi="Times New Roman" w:cs="Times New Roman"/>
          <w:sz w:val="24"/>
          <w:szCs w:val="24"/>
        </w:rPr>
        <w:t xml:space="preserve"> is in the order of priority assigned to the students’ applications </w:t>
      </w:r>
      <w:r w:rsidR="001F35D0" w:rsidRPr="00330521">
        <w:rPr>
          <w:rFonts w:ascii="Times New Roman" w:eastAsiaTheme="minorEastAsia" w:hAnsi="Times New Roman" w:cs="Times New Roman"/>
          <w:sz w:val="24"/>
          <w:szCs w:val="24"/>
        </w:rPr>
        <w:t xml:space="preserve">after the school has applied </w:t>
      </w:r>
      <w:r w:rsidRPr="00330521">
        <w:rPr>
          <w:rFonts w:ascii="Times New Roman" w:eastAsiaTheme="minorEastAsia" w:hAnsi="Times New Roman" w:cs="Times New Roman"/>
          <w:sz w:val="24"/>
          <w:szCs w:val="24"/>
        </w:rPr>
        <w:t xml:space="preserve">the selection criteria </w:t>
      </w:r>
      <w:r w:rsidR="001F35D0" w:rsidRPr="00330521">
        <w:rPr>
          <w:rFonts w:ascii="Times New Roman" w:eastAsiaTheme="minorEastAsia" w:hAnsi="Times New Roman" w:cs="Times New Roman"/>
          <w:sz w:val="24"/>
          <w:szCs w:val="24"/>
        </w:rPr>
        <w:t>in accordance with</w:t>
      </w:r>
      <w:r w:rsidRPr="00330521">
        <w:rPr>
          <w:rFonts w:ascii="Times New Roman" w:eastAsiaTheme="minorEastAsia" w:hAnsi="Times New Roman" w:cs="Times New Roman"/>
          <w:sz w:val="24"/>
          <w:szCs w:val="24"/>
        </w:rPr>
        <w:t xml:space="preserve"> this admission policy.  </w:t>
      </w:r>
    </w:p>
    <w:p w:rsidR="00D3482E" w:rsidRPr="00330521" w:rsidRDefault="005F73A2" w:rsidP="005E4A3E">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Applicants whose applications are received after the closing date, outlined in the Annual Admission Notice, will be placed at the end of the waiting list in order of the date of receipt of the application.</w:t>
      </w:r>
    </w:p>
    <w:p w:rsidR="005F73A2" w:rsidRPr="00330521" w:rsidRDefault="005F73A2" w:rsidP="005E4A3E">
      <w:pPr>
        <w:autoSpaceDE w:val="0"/>
        <w:autoSpaceDN w:val="0"/>
        <w:adjustRightInd w:val="0"/>
        <w:spacing w:after="0" w:line="240" w:lineRule="auto"/>
        <w:rPr>
          <w:rFonts w:ascii="Times New Roman" w:eastAsiaTheme="minorEastAsia" w:hAnsi="Times New Roman" w:cs="Times New Roman"/>
          <w:sz w:val="24"/>
          <w:szCs w:val="24"/>
        </w:rPr>
      </w:pPr>
    </w:p>
    <w:p w:rsidR="005E4A3E" w:rsidRPr="00330521" w:rsidRDefault="005E4A3E" w:rsidP="005E4A3E">
      <w:pPr>
        <w:autoSpaceDE w:val="0"/>
        <w:autoSpaceDN w:val="0"/>
        <w:adjustRightInd w:val="0"/>
        <w:spacing w:after="0" w:line="240" w:lineRule="auto"/>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30521" w:rsidRDefault="00E47AF1" w:rsidP="005E4A3E">
      <w:pPr>
        <w:autoSpaceDE w:val="0"/>
        <w:autoSpaceDN w:val="0"/>
        <w:adjustRightInd w:val="0"/>
        <w:spacing w:after="0" w:line="240" w:lineRule="auto"/>
        <w:rPr>
          <w:rFonts w:ascii="Times New Roman" w:eastAsiaTheme="minorEastAsia" w:hAnsi="Times New Roman" w:cs="Times New Roman"/>
          <w:sz w:val="24"/>
          <w:szCs w:val="24"/>
        </w:rPr>
      </w:pPr>
    </w:p>
    <w:p w:rsidR="00331D27" w:rsidRPr="00330521" w:rsidRDefault="00331D27" w:rsidP="00331D27">
      <w:pPr>
        <w:spacing w:after="0" w:line="240" w:lineRule="auto"/>
        <w:ind w:left="1080"/>
        <w:rPr>
          <w:rFonts w:ascii="Times New Roman" w:eastAsiaTheme="minorEastAsia" w:hAnsi="Times New Roman" w:cs="Times New Roman"/>
          <w:sz w:val="24"/>
          <w:szCs w:val="24"/>
        </w:rPr>
      </w:pPr>
    </w:p>
    <w:p w:rsidR="00331D27" w:rsidRPr="00330521" w:rsidRDefault="00331D27" w:rsidP="00F10754">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t>Late Applications</w:t>
      </w:r>
    </w:p>
    <w:p w:rsidR="006772A0" w:rsidRPr="00330521" w:rsidRDefault="006772A0" w:rsidP="00331D27">
      <w:pPr>
        <w:spacing w:after="0" w:line="240" w:lineRule="auto"/>
        <w:ind w:left="1080"/>
        <w:contextualSpacing/>
        <w:rPr>
          <w:rFonts w:ascii="Times New Roman" w:eastAsiaTheme="minorEastAsia" w:hAnsi="Times New Roman" w:cs="Times New Roman"/>
          <w:color w:val="385623" w:themeColor="accent6" w:themeShade="80"/>
          <w:sz w:val="24"/>
          <w:szCs w:val="24"/>
        </w:rPr>
      </w:pPr>
    </w:p>
    <w:p w:rsidR="00F156E8" w:rsidRPr="00330521" w:rsidRDefault="00331D27" w:rsidP="00322FEE">
      <w:pPr>
        <w:spacing w:after="0" w:line="240" w:lineRule="auto"/>
        <w:rPr>
          <w:rFonts w:ascii="Times New Roman" w:hAnsi="Times New Roman" w:cs="Times New Roman"/>
          <w:sz w:val="24"/>
          <w:szCs w:val="24"/>
        </w:rPr>
      </w:pPr>
      <w:r w:rsidRPr="00330521">
        <w:rPr>
          <w:rFonts w:ascii="Times New Roman" w:eastAsiaTheme="minorEastAsia" w:hAnsi="Times New Roman" w:cs="Times New Roman"/>
          <w:sz w:val="24"/>
          <w:szCs w:val="24"/>
        </w:rPr>
        <w:t xml:space="preserve">All applications for admission received after the closing date as outlined in the </w:t>
      </w:r>
      <w:r w:rsidR="00D3482E" w:rsidRPr="00330521">
        <w:rPr>
          <w:rFonts w:ascii="Times New Roman" w:eastAsiaTheme="minorEastAsia" w:hAnsi="Times New Roman" w:cs="Times New Roman"/>
          <w:sz w:val="24"/>
          <w:szCs w:val="24"/>
        </w:rPr>
        <w:t>a</w:t>
      </w:r>
      <w:r w:rsidRPr="00330521">
        <w:rPr>
          <w:rFonts w:ascii="Times New Roman" w:eastAsiaTheme="minorEastAsia" w:hAnsi="Times New Roman" w:cs="Times New Roman"/>
          <w:sz w:val="24"/>
          <w:szCs w:val="24"/>
        </w:rPr>
        <w:t xml:space="preserve">nnual </w:t>
      </w:r>
      <w:r w:rsidR="00D3482E" w:rsidRPr="00330521">
        <w:rPr>
          <w:rFonts w:ascii="Times New Roman" w:eastAsiaTheme="minorEastAsia" w:hAnsi="Times New Roman" w:cs="Times New Roman"/>
          <w:sz w:val="24"/>
          <w:szCs w:val="24"/>
        </w:rPr>
        <w:t>a</w:t>
      </w:r>
      <w:r w:rsidRPr="00330521">
        <w:rPr>
          <w:rFonts w:ascii="Times New Roman" w:eastAsiaTheme="minorEastAsia" w:hAnsi="Times New Roman" w:cs="Times New Roman"/>
          <w:sz w:val="24"/>
          <w:szCs w:val="24"/>
        </w:rPr>
        <w:t xml:space="preserve">dmission </w:t>
      </w:r>
      <w:r w:rsidR="00D3482E" w:rsidRPr="00330521">
        <w:rPr>
          <w:rFonts w:ascii="Times New Roman" w:eastAsiaTheme="minorEastAsia" w:hAnsi="Times New Roman" w:cs="Times New Roman"/>
          <w:sz w:val="24"/>
          <w:szCs w:val="24"/>
        </w:rPr>
        <w:t>n</w:t>
      </w:r>
      <w:r w:rsidRPr="00330521">
        <w:rPr>
          <w:rFonts w:ascii="Times New Roman" w:eastAsiaTheme="minorEastAsia" w:hAnsi="Times New Roman" w:cs="Times New Roman"/>
          <w:sz w:val="24"/>
          <w:szCs w:val="24"/>
        </w:rPr>
        <w:t>otice will be</w:t>
      </w:r>
      <w:r w:rsidR="00176E00" w:rsidRPr="00330521">
        <w:rPr>
          <w:rFonts w:ascii="Times New Roman" w:eastAsiaTheme="minorEastAsia" w:hAnsi="Times New Roman" w:cs="Times New Roman"/>
          <w:sz w:val="24"/>
          <w:szCs w:val="24"/>
        </w:rPr>
        <w:t xml:space="preserve"> considered and decided upon </w:t>
      </w:r>
      <w:r w:rsidRPr="00330521">
        <w:rPr>
          <w:rFonts w:ascii="Times New Roman" w:eastAsiaTheme="minorEastAsia" w:hAnsi="Times New Roman" w:cs="Times New Roman"/>
          <w:sz w:val="24"/>
          <w:szCs w:val="24"/>
        </w:rPr>
        <w:t>in</w:t>
      </w:r>
      <w:r w:rsidR="00481B24" w:rsidRPr="00330521">
        <w:rPr>
          <w:rFonts w:ascii="Times New Roman" w:eastAsiaTheme="minorEastAsia" w:hAnsi="Times New Roman" w:cs="Times New Roman"/>
          <w:sz w:val="24"/>
          <w:szCs w:val="24"/>
        </w:rPr>
        <w:t xml:space="preserve"> accordance</w:t>
      </w:r>
      <w:r w:rsidRPr="00330521">
        <w:rPr>
          <w:rFonts w:ascii="Times New Roman" w:eastAsiaTheme="minorEastAsia" w:hAnsi="Times New Roman" w:cs="Times New Roman"/>
          <w:sz w:val="24"/>
          <w:szCs w:val="24"/>
        </w:rPr>
        <w:t xml:space="preserve"> with </w:t>
      </w:r>
      <w:r w:rsidR="00D3482E" w:rsidRPr="00330521">
        <w:rPr>
          <w:rFonts w:ascii="Times New Roman" w:eastAsiaTheme="minorEastAsia" w:hAnsi="Times New Roman" w:cs="Times New Roman"/>
          <w:sz w:val="24"/>
          <w:szCs w:val="24"/>
        </w:rPr>
        <w:t>our</w:t>
      </w:r>
      <w:r w:rsidRPr="00330521">
        <w:rPr>
          <w:rFonts w:ascii="Times New Roman" w:eastAsiaTheme="minorEastAsia" w:hAnsi="Times New Roman" w:cs="Times New Roman"/>
          <w:sz w:val="24"/>
          <w:szCs w:val="24"/>
        </w:rPr>
        <w:t xml:space="preserve"> school</w:t>
      </w:r>
      <w:r w:rsidR="00D3482E" w:rsidRPr="00330521">
        <w:rPr>
          <w:rFonts w:ascii="Times New Roman" w:eastAsiaTheme="minorEastAsia" w:hAnsi="Times New Roman" w:cs="Times New Roman"/>
          <w:sz w:val="24"/>
          <w:szCs w:val="24"/>
        </w:rPr>
        <w:t>’</w:t>
      </w:r>
      <w:r w:rsidRPr="00330521">
        <w:rPr>
          <w:rFonts w:ascii="Times New Roman" w:eastAsiaTheme="minorEastAsia" w:hAnsi="Times New Roman" w:cs="Times New Roman"/>
          <w:sz w:val="24"/>
          <w:szCs w:val="24"/>
        </w:rPr>
        <w:t>s admissions policy</w:t>
      </w:r>
      <w:r w:rsidR="00481B24" w:rsidRPr="00330521">
        <w:rPr>
          <w:rFonts w:ascii="Times New Roman" w:eastAsiaTheme="minorEastAsia" w:hAnsi="Times New Roman" w:cs="Times New Roman"/>
          <w:sz w:val="24"/>
          <w:szCs w:val="24"/>
        </w:rPr>
        <w:t>, the Education Admissions to School Act 2018 and any regulations made under that Act</w:t>
      </w:r>
      <w:r w:rsidR="00322FEE" w:rsidRPr="00330521">
        <w:rPr>
          <w:rFonts w:ascii="Times New Roman" w:hAnsi="Times New Roman" w:cs="Times New Roman"/>
          <w:sz w:val="24"/>
          <w:szCs w:val="24"/>
        </w:rPr>
        <w:t>.</w:t>
      </w:r>
      <w:r w:rsidR="00F156E8" w:rsidRPr="00330521">
        <w:rPr>
          <w:rFonts w:ascii="Times New Roman" w:hAnsi="Times New Roman" w:cs="Times New Roman"/>
          <w:sz w:val="24"/>
          <w:szCs w:val="24"/>
        </w:rPr>
        <w:t xml:space="preserve"> </w:t>
      </w:r>
    </w:p>
    <w:p w:rsidR="00F156E8" w:rsidRPr="00330521" w:rsidRDefault="00F156E8" w:rsidP="00322FEE">
      <w:pPr>
        <w:spacing w:after="0" w:line="240" w:lineRule="auto"/>
        <w:rPr>
          <w:rFonts w:ascii="Times New Roman" w:hAnsi="Times New Roman" w:cs="Times New Roman"/>
          <w:sz w:val="24"/>
          <w:szCs w:val="24"/>
        </w:rPr>
      </w:pPr>
    </w:p>
    <w:p w:rsidR="00331D27" w:rsidRPr="00330521" w:rsidRDefault="00F156E8" w:rsidP="00322FEE">
      <w:pPr>
        <w:spacing w:after="0" w:line="240" w:lineRule="auto"/>
        <w:rPr>
          <w:rFonts w:ascii="Times New Roman" w:hAnsi="Times New Roman" w:cs="Times New Roman"/>
          <w:sz w:val="24"/>
          <w:szCs w:val="24"/>
        </w:rPr>
      </w:pPr>
      <w:r w:rsidRPr="00330521">
        <w:rPr>
          <w:rFonts w:ascii="Times New Roman" w:hAnsi="Times New Roman" w:cs="Times New Roman"/>
          <w:sz w:val="24"/>
          <w:szCs w:val="24"/>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F156E8" w:rsidRPr="00330521" w:rsidRDefault="00F156E8" w:rsidP="00322FEE">
      <w:pPr>
        <w:spacing w:after="0" w:line="240" w:lineRule="auto"/>
        <w:rPr>
          <w:rFonts w:ascii="Times New Roman" w:eastAsiaTheme="minorEastAsia" w:hAnsi="Times New Roman" w:cs="Times New Roman"/>
          <w:strike/>
          <w:sz w:val="24"/>
          <w:szCs w:val="24"/>
        </w:rPr>
      </w:pPr>
    </w:p>
    <w:p w:rsidR="00E47AF1" w:rsidRPr="00330521" w:rsidRDefault="00E47AF1" w:rsidP="00322FEE">
      <w:pPr>
        <w:spacing w:after="0" w:line="240" w:lineRule="auto"/>
        <w:rPr>
          <w:rFonts w:ascii="Times New Roman" w:eastAsiaTheme="minorEastAsia" w:hAnsi="Times New Roman" w:cs="Times New Roman"/>
          <w:strike/>
          <w:sz w:val="24"/>
          <w:szCs w:val="24"/>
        </w:rPr>
      </w:pPr>
    </w:p>
    <w:p w:rsidR="00331D27" w:rsidRPr="00976BF8" w:rsidRDefault="00331D27" w:rsidP="00F10754">
      <w:pPr>
        <w:pStyle w:val="Heading2"/>
        <w:numPr>
          <w:ilvl w:val="0"/>
          <w:numId w:val="29"/>
        </w:numPr>
        <w:rPr>
          <w:rFonts w:ascii="Times New Roman" w:eastAsiaTheme="minorEastAsia" w:hAnsi="Times New Roman" w:cs="Times New Roman"/>
          <w:b/>
          <w:color w:val="385623" w:themeColor="accent6" w:themeShade="80"/>
          <w:sz w:val="24"/>
          <w:szCs w:val="24"/>
        </w:rPr>
      </w:pPr>
      <w:bookmarkStart w:id="5" w:name="_Procedures_for_admission"/>
      <w:bookmarkStart w:id="6" w:name="_Ref31796632"/>
      <w:bookmarkEnd w:id="5"/>
      <w:r w:rsidRPr="00976BF8">
        <w:rPr>
          <w:rFonts w:ascii="Times New Roman" w:eastAsiaTheme="minorEastAsia" w:hAnsi="Times New Roman" w:cs="Times New Roman"/>
          <w:b/>
          <w:color w:val="385623" w:themeColor="accent6" w:themeShade="80"/>
          <w:sz w:val="24"/>
          <w:szCs w:val="24"/>
        </w:rPr>
        <w:t>Procedures for admission of students to other years</w:t>
      </w:r>
      <w:r w:rsidR="00D3482E" w:rsidRPr="00976BF8">
        <w:rPr>
          <w:rFonts w:ascii="Times New Roman" w:eastAsiaTheme="minorEastAsia" w:hAnsi="Times New Roman" w:cs="Times New Roman"/>
          <w:b/>
          <w:color w:val="385623" w:themeColor="accent6" w:themeShade="80"/>
          <w:sz w:val="24"/>
          <w:szCs w:val="24"/>
        </w:rPr>
        <w:t xml:space="preserve"> and during the school year</w:t>
      </w:r>
      <w:bookmarkEnd w:id="6"/>
    </w:p>
    <w:p w:rsidR="00E47AF1" w:rsidRPr="00330521" w:rsidRDefault="00E47AF1" w:rsidP="00E47AF1">
      <w:pPr>
        <w:pStyle w:val="ListParagraph"/>
        <w:spacing w:line="240" w:lineRule="auto"/>
        <w:ind w:left="360"/>
        <w:rPr>
          <w:rFonts w:ascii="Times New Roman" w:eastAsiaTheme="minorEastAsia" w:hAnsi="Times New Roman" w:cs="Times New Roman"/>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30521" w:rsidTr="00912E5D">
        <w:trPr>
          <w:trHeight w:val="1937"/>
        </w:trPr>
        <w:tc>
          <w:tcPr>
            <w:tcW w:w="9016" w:type="dxa"/>
            <w:shd w:val="clear" w:color="auto" w:fill="E7E6E6" w:themeFill="background2"/>
          </w:tcPr>
          <w:p w:rsidR="0060730A" w:rsidRPr="00330521" w:rsidRDefault="00864CF6" w:rsidP="00912E5D">
            <w:pPr>
              <w:autoSpaceDE w:val="0"/>
              <w:autoSpaceDN w:val="0"/>
              <w:adjustRightInd w:val="0"/>
              <w:rPr>
                <w:rFonts w:ascii="Times New Roman" w:eastAsiaTheme="minorEastAsia" w:hAnsi="Times New Roman" w:cs="Times New Roman"/>
                <w:b/>
                <w:sz w:val="24"/>
                <w:szCs w:val="24"/>
              </w:rPr>
            </w:pPr>
            <w:r w:rsidRPr="00330521">
              <w:rPr>
                <w:rFonts w:ascii="Times New Roman" w:eastAsiaTheme="minorEastAsia" w:hAnsi="Times New Roman" w:cs="Times New Roman"/>
                <w:b/>
                <w:sz w:val="24"/>
                <w:szCs w:val="24"/>
              </w:rPr>
              <w:t>Mid-Stream Enrolment:</w:t>
            </w:r>
          </w:p>
          <w:p w:rsidR="00E47AF1" w:rsidRPr="00330521" w:rsidRDefault="00E47AF1" w:rsidP="00912E5D">
            <w:pPr>
              <w:autoSpaceDE w:val="0"/>
              <w:autoSpaceDN w:val="0"/>
              <w:adjustRightInd w:val="0"/>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The procedures of the school in relation to the admission of students who are not already admitted to the school to classes or years other than the school’s intake group are as follows: </w:t>
            </w:r>
          </w:p>
          <w:p w:rsidR="00864CF6" w:rsidRPr="00330521" w:rsidRDefault="00864CF6" w:rsidP="00912E5D">
            <w:pPr>
              <w:autoSpaceDE w:val="0"/>
              <w:autoSpaceDN w:val="0"/>
              <w:adjustRightInd w:val="0"/>
              <w:rPr>
                <w:rFonts w:ascii="Times New Roman" w:eastAsiaTheme="minorEastAsia" w:hAnsi="Times New Roman" w:cs="Times New Roman"/>
                <w:sz w:val="24"/>
                <w:szCs w:val="24"/>
              </w:rPr>
            </w:pPr>
          </w:p>
          <w:p w:rsidR="0060730A" w:rsidRPr="00330521" w:rsidRDefault="0060730A" w:rsidP="00912E5D">
            <w:pPr>
              <w:autoSpaceDE w:val="0"/>
              <w:autoSpaceDN w:val="0"/>
              <w:adjustRightInd w:val="0"/>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 xml:space="preserve">While recognising the rights of parents to enrol their children in the school of their </w:t>
            </w:r>
            <w:r w:rsidR="00864CF6" w:rsidRPr="00330521">
              <w:rPr>
                <w:rFonts w:ascii="Times New Roman" w:eastAsiaTheme="minorEastAsia" w:hAnsi="Times New Roman" w:cs="Times New Roman"/>
                <w:sz w:val="24"/>
                <w:szCs w:val="24"/>
              </w:rPr>
              <w:t>choice, the</w:t>
            </w:r>
            <w:r w:rsidRPr="00330521">
              <w:rPr>
                <w:rFonts w:ascii="Times New Roman" w:eastAsiaTheme="minorEastAsia" w:hAnsi="Times New Roman" w:cs="Times New Roman"/>
                <w:sz w:val="24"/>
                <w:szCs w:val="24"/>
              </w:rPr>
              <w:t xml:space="preserve"> Board of Management of St. Oliver’s N.S also has a responsibility to respect the rights of the existing school community and in particular, the children already </w:t>
            </w:r>
            <w:r w:rsidR="00864CF6" w:rsidRPr="00330521">
              <w:rPr>
                <w:rFonts w:ascii="Times New Roman" w:eastAsiaTheme="minorEastAsia" w:hAnsi="Times New Roman" w:cs="Times New Roman"/>
                <w:sz w:val="24"/>
                <w:szCs w:val="24"/>
              </w:rPr>
              <w:t xml:space="preserve">enrolled. This requires balanced judgements, which are guided by the principles of natural justice and acting in the best interest of all children. </w:t>
            </w:r>
          </w:p>
          <w:p w:rsidR="0060730A" w:rsidRPr="00330521" w:rsidRDefault="0060730A" w:rsidP="00912E5D">
            <w:pPr>
              <w:autoSpaceDE w:val="0"/>
              <w:autoSpaceDN w:val="0"/>
              <w:adjustRightInd w:val="0"/>
              <w:rPr>
                <w:rFonts w:ascii="Times New Roman" w:eastAsiaTheme="minorEastAsia" w:hAnsi="Times New Roman" w:cs="Times New Roman"/>
                <w:sz w:val="24"/>
                <w:szCs w:val="24"/>
              </w:rPr>
            </w:pPr>
          </w:p>
          <w:p w:rsidR="00864CF6" w:rsidRPr="00330521" w:rsidRDefault="0060730A" w:rsidP="00912E5D">
            <w:pPr>
              <w:autoSpaceDE w:val="0"/>
              <w:autoSpaceDN w:val="0"/>
              <w:adjustRightInd w:val="0"/>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Application for enrolment during the school year will be considered subject to school policy, available space</w:t>
            </w:r>
            <w:r w:rsidR="00E03EE9">
              <w:rPr>
                <w:rFonts w:ascii="Times New Roman" w:eastAsiaTheme="minorEastAsia" w:hAnsi="Times New Roman" w:cs="Times New Roman"/>
                <w:sz w:val="24"/>
                <w:szCs w:val="24"/>
              </w:rPr>
              <w:t xml:space="preserve"> (in some cases, classes may have already be at maximum capacity)</w:t>
            </w:r>
            <w:r w:rsidRPr="00330521">
              <w:rPr>
                <w:rFonts w:ascii="Times New Roman" w:eastAsiaTheme="minorEastAsia" w:hAnsi="Times New Roman" w:cs="Times New Roman"/>
                <w:sz w:val="24"/>
                <w:szCs w:val="24"/>
              </w:rPr>
              <w:t xml:space="preserve"> and the provision of information concerning attendance and the child’s educational progress.  Such applications will be dealt with on a case-by-case basis but will normally only be considered for admission on the first day of the new term unless the applicant is newly resident in the area.</w:t>
            </w:r>
            <w:r w:rsidR="00636446">
              <w:rPr>
                <w:rFonts w:ascii="Times New Roman" w:eastAsiaTheme="minorEastAsia" w:hAnsi="Times New Roman" w:cs="Times New Roman"/>
                <w:sz w:val="24"/>
                <w:szCs w:val="24"/>
              </w:rPr>
              <w:t xml:space="preserve"> Acceptance of the Code of Behaviour must be signed by Parent/guardian and by the pupil.</w:t>
            </w:r>
            <w:r w:rsidR="0061146F">
              <w:rPr>
                <w:rFonts w:ascii="Times New Roman" w:eastAsiaTheme="minorEastAsia" w:hAnsi="Times New Roman" w:cs="Times New Roman"/>
                <w:sz w:val="24"/>
                <w:szCs w:val="24"/>
              </w:rPr>
              <w:t xml:space="preserve"> Any pupil who has been expelled from our school, will not be considered for re-admission.  </w:t>
            </w:r>
          </w:p>
          <w:p w:rsidR="00864CF6" w:rsidRDefault="00864CF6" w:rsidP="00912E5D">
            <w:pPr>
              <w:autoSpaceDE w:val="0"/>
              <w:autoSpaceDN w:val="0"/>
              <w:adjustRightInd w:val="0"/>
              <w:rPr>
                <w:rFonts w:ascii="Times New Roman" w:eastAsiaTheme="minorEastAsia" w:hAnsi="Times New Roman" w:cs="Times New Roman"/>
                <w:sz w:val="24"/>
                <w:szCs w:val="24"/>
              </w:rPr>
            </w:pPr>
            <w:r w:rsidRPr="00330521">
              <w:rPr>
                <w:rFonts w:ascii="Times New Roman" w:eastAsiaTheme="minorEastAsia" w:hAnsi="Times New Roman" w:cs="Times New Roman"/>
                <w:b/>
                <w:sz w:val="24"/>
                <w:szCs w:val="24"/>
              </w:rPr>
              <w:t>Junior Infant Enrolment</w:t>
            </w:r>
            <w:r w:rsidRPr="00330521">
              <w:rPr>
                <w:rFonts w:ascii="Times New Roman" w:eastAsiaTheme="minorEastAsia" w:hAnsi="Times New Roman" w:cs="Times New Roman"/>
                <w:sz w:val="24"/>
                <w:szCs w:val="24"/>
              </w:rPr>
              <w:t>:</w:t>
            </w:r>
          </w:p>
          <w:p w:rsidR="00E9555D" w:rsidRPr="00330521" w:rsidRDefault="00E9555D" w:rsidP="00912E5D">
            <w:pPr>
              <w:autoSpaceDE w:val="0"/>
              <w:autoSpaceDN w:val="0"/>
              <w:adjustRightInd w:val="0"/>
              <w:rPr>
                <w:rFonts w:ascii="Times New Roman" w:eastAsiaTheme="minorEastAsia" w:hAnsi="Times New Roman" w:cs="Times New Roman"/>
                <w:sz w:val="24"/>
                <w:szCs w:val="24"/>
              </w:rPr>
            </w:pPr>
          </w:p>
          <w:p w:rsidR="00E47AF1" w:rsidRDefault="00864CF6" w:rsidP="00864CF6">
            <w:pPr>
              <w:pStyle w:val="ListParagraph"/>
              <w:numPr>
                <w:ilvl w:val="0"/>
                <w:numId w:val="33"/>
              </w:numPr>
              <w:autoSpaceDE w:val="0"/>
              <w:autoSpaceDN w:val="0"/>
              <w:adjustRightInd w:val="0"/>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New Junior Infants (unless those moving to the area or transferring from another school) may only be enrolled to the school during the month of September, to allow for the best learning outcomes and school success.</w:t>
            </w:r>
            <w:r w:rsidR="00E9555D">
              <w:rPr>
                <w:rFonts w:ascii="Times New Roman" w:eastAsiaTheme="minorEastAsia" w:hAnsi="Times New Roman" w:cs="Times New Roman"/>
                <w:sz w:val="24"/>
                <w:szCs w:val="24"/>
              </w:rPr>
              <w:t xml:space="preserve"> </w:t>
            </w:r>
          </w:p>
          <w:p w:rsidR="00B212C8" w:rsidRPr="00330521" w:rsidRDefault="00B212C8" w:rsidP="00B212C8">
            <w:pPr>
              <w:pStyle w:val="ListParagraph"/>
              <w:autoSpaceDE w:val="0"/>
              <w:autoSpaceDN w:val="0"/>
              <w:adjustRightInd w:val="0"/>
              <w:rPr>
                <w:rFonts w:ascii="Times New Roman" w:eastAsiaTheme="minorEastAsia" w:hAnsi="Times New Roman" w:cs="Times New Roman"/>
                <w:sz w:val="24"/>
                <w:szCs w:val="24"/>
              </w:rPr>
            </w:pPr>
          </w:p>
        </w:tc>
      </w:tr>
    </w:tbl>
    <w:p w:rsidR="00E47AF1" w:rsidRPr="00330521" w:rsidRDefault="00E47AF1" w:rsidP="00E47AF1">
      <w:pPr>
        <w:pStyle w:val="ListParagraph"/>
        <w:spacing w:after="0" w:line="240" w:lineRule="auto"/>
        <w:jc w:val="both"/>
        <w:rPr>
          <w:rFonts w:ascii="Times New Roman" w:eastAsiaTheme="minorEastAsia" w:hAnsi="Times New Roman" w:cs="Times New Roman"/>
          <w:b/>
          <w:color w:val="385623" w:themeColor="accent6" w:themeShade="80"/>
          <w:sz w:val="24"/>
          <w:szCs w:val="24"/>
        </w:rPr>
      </w:pPr>
    </w:p>
    <w:p w:rsidR="00E03EE9" w:rsidRPr="00934C5F" w:rsidRDefault="00E03EE9" w:rsidP="00E03EE9">
      <w:pPr>
        <w:spacing w:after="0" w:line="240" w:lineRule="auto"/>
        <w:jc w:val="both"/>
        <w:rPr>
          <w:rFonts w:ascii="Arial" w:eastAsiaTheme="minorEastAsia" w:hAnsi="Arial" w:cs="Arial"/>
          <w:b/>
          <w:color w:val="FF0000"/>
          <w:sz w:val="24"/>
          <w:szCs w:val="24"/>
        </w:rPr>
      </w:pPr>
      <w:r w:rsidRPr="00934C5F">
        <w:rPr>
          <w:rFonts w:ascii="Arial" w:eastAsiaTheme="minorEastAsia" w:hAnsi="Arial" w:cs="Arial"/>
          <w:b/>
          <w:color w:val="FF0000"/>
        </w:rPr>
        <w:t>Note: Places are offered to children who have reached the age of 4 years before September 1</w:t>
      </w:r>
      <w:r w:rsidRPr="00934C5F">
        <w:rPr>
          <w:rFonts w:ascii="Arial" w:eastAsiaTheme="minorEastAsia" w:hAnsi="Arial" w:cs="Arial"/>
          <w:b/>
          <w:color w:val="FF0000"/>
          <w:vertAlign w:val="superscript"/>
        </w:rPr>
        <w:t>st</w:t>
      </w:r>
      <w:r w:rsidRPr="00934C5F">
        <w:rPr>
          <w:rFonts w:ascii="Arial" w:eastAsiaTheme="minorEastAsia" w:hAnsi="Arial" w:cs="Arial"/>
          <w:b/>
          <w:color w:val="FF0000"/>
        </w:rPr>
        <w:t xml:space="preserve"> in the year of intake</w:t>
      </w:r>
      <w:r>
        <w:rPr>
          <w:rFonts w:ascii="Arial" w:eastAsiaTheme="minorEastAsia" w:hAnsi="Arial" w:cs="Arial"/>
          <w:b/>
          <w:color w:val="FF0000"/>
          <w:sz w:val="24"/>
          <w:szCs w:val="24"/>
        </w:rPr>
        <w:t>.</w:t>
      </w:r>
    </w:p>
    <w:p w:rsidR="00E03EE9" w:rsidRPr="00934C5F" w:rsidRDefault="00E03EE9" w:rsidP="00E03EE9">
      <w:pPr>
        <w:pStyle w:val="ListParagraph"/>
        <w:spacing w:after="0" w:line="240" w:lineRule="auto"/>
        <w:jc w:val="both"/>
        <w:rPr>
          <w:rFonts w:ascii="Arial" w:eastAsiaTheme="minorEastAsia" w:hAnsi="Arial" w:cs="Arial"/>
          <w:b/>
          <w:color w:val="FF0000"/>
          <w:sz w:val="24"/>
          <w:szCs w:val="24"/>
        </w:rPr>
      </w:pPr>
    </w:p>
    <w:p w:rsidR="00E47AF1" w:rsidRPr="00330521" w:rsidRDefault="00E47AF1" w:rsidP="00E47AF1">
      <w:pPr>
        <w:pStyle w:val="ListParagraph"/>
        <w:spacing w:after="0" w:line="240" w:lineRule="auto"/>
        <w:jc w:val="both"/>
        <w:rPr>
          <w:rFonts w:ascii="Times New Roman" w:eastAsiaTheme="minorEastAsia" w:hAnsi="Times New Roman" w:cs="Times New Roman"/>
          <w:b/>
          <w:color w:val="385623" w:themeColor="accent6" w:themeShade="80"/>
          <w:sz w:val="24"/>
          <w:szCs w:val="24"/>
        </w:rPr>
      </w:pPr>
    </w:p>
    <w:tbl>
      <w:tblPr>
        <w:tblStyle w:val="TableGrid0"/>
        <w:tblW w:w="0" w:type="auto"/>
        <w:tblInd w:w="-5" w:type="dxa"/>
        <w:tblLook w:val="04A0" w:firstRow="1" w:lastRow="0" w:firstColumn="1" w:lastColumn="0" w:noHBand="0" w:noVBand="1"/>
      </w:tblPr>
      <w:tblGrid>
        <w:gridCol w:w="9021"/>
      </w:tblGrid>
      <w:tr w:rsidR="00E47AF1" w:rsidRPr="00330521" w:rsidTr="00912E5D">
        <w:tc>
          <w:tcPr>
            <w:tcW w:w="9021" w:type="dxa"/>
            <w:shd w:val="clear" w:color="auto" w:fill="E7E6E6" w:themeFill="background2"/>
          </w:tcPr>
          <w:p w:rsidR="00E47AF1" w:rsidRPr="00330521" w:rsidRDefault="00E47AF1" w:rsidP="00912E5D">
            <w:pPr>
              <w:pStyle w:val="ListParagraph"/>
              <w:ind w:left="0"/>
              <w:jc w:val="both"/>
              <w:rPr>
                <w:rFonts w:ascii="Times New Roman" w:eastAsiaTheme="minorEastAsia" w:hAnsi="Times New Roman" w:cs="Times New Roman"/>
                <w:b/>
                <w:color w:val="385623" w:themeColor="accent6" w:themeShade="80"/>
                <w:sz w:val="24"/>
                <w:szCs w:val="24"/>
              </w:rPr>
            </w:pPr>
          </w:p>
        </w:tc>
      </w:tr>
    </w:tbl>
    <w:p w:rsidR="00B212C8" w:rsidRPr="00976BF8" w:rsidRDefault="00B212C8" w:rsidP="00976BF8">
      <w:pPr>
        <w:spacing w:after="0" w:line="240" w:lineRule="auto"/>
        <w:jc w:val="both"/>
        <w:rPr>
          <w:rFonts w:ascii="Times New Roman" w:eastAsiaTheme="minorEastAsia" w:hAnsi="Times New Roman" w:cs="Times New Roman"/>
          <w:b/>
          <w:color w:val="385623" w:themeColor="accent6" w:themeShade="80"/>
          <w:sz w:val="24"/>
          <w:szCs w:val="24"/>
        </w:rPr>
      </w:pPr>
    </w:p>
    <w:p w:rsidR="00B212C8" w:rsidRPr="00330521" w:rsidRDefault="00B212C8" w:rsidP="00E47AF1">
      <w:pPr>
        <w:pStyle w:val="ListParagraph"/>
        <w:spacing w:after="0" w:line="240" w:lineRule="auto"/>
        <w:jc w:val="both"/>
        <w:rPr>
          <w:rFonts w:ascii="Times New Roman" w:eastAsiaTheme="minorEastAsia" w:hAnsi="Times New Roman" w:cs="Times New Roman"/>
          <w:b/>
          <w:color w:val="385623" w:themeColor="accent6" w:themeShade="80"/>
          <w:sz w:val="24"/>
          <w:szCs w:val="24"/>
        </w:rPr>
      </w:pPr>
    </w:p>
    <w:p w:rsidR="008A090A" w:rsidRPr="00330521" w:rsidRDefault="008A090A" w:rsidP="0088352A">
      <w:pPr>
        <w:pStyle w:val="ListParagraph"/>
        <w:autoSpaceDE w:val="0"/>
        <w:autoSpaceDN w:val="0"/>
        <w:adjustRightInd w:val="0"/>
        <w:spacing w:after="0" w:line="240" w:lineRule="auto"/>
        <w:rPr>
          <w:rFonts w:ascii="Times New Roman" w:eastAsiaTheme="minorEastAsia" w:hAnsi="Times New Roman" w:cs="Times New Roman"/>
          <w:b/>
          <w:color w:val="385623" w:themeColor="accent6" w:themeShade="80"/>
          <w:sz w:val="24"/>
          <w:szCs w:val="24"/>
        </w:rPr>
      </w:pPr>
    </w:p>
    <w:p w:rsidR="008A090A" w:rsidRPr="00330521" w:rsidRDefault="008A090A" w:rsidP="00883B35">
      <w:pPr>
        <w:pStyle w:val="Heading2"/>
        <w:numPr>
          <w:ilvl w:val="0"/>
          <w:numId w:val="29"/>
        </w:numPr>
        <w:rPr>
          <w:rFonts w:ascii="Times New Roman" w:eastAsiaTheme="minorEastAsia" w:hAnsi="Times New Roman" w:cs="Times New Roman"/>
          <w:b/>
          <w:color w:val="385623" w:themeColor="accent6" w:themeShade="80"/>
          <w:sz w:val="24"/>
          <w:szCs w:val="24"/>
        </w:rPr>
      </w:pPr>
      <w:bookmarkStart w:id="7" w:name="_Declaration_in_relation"/>
      <w:bookmarkStart w:id="8" w:name="_Ref31796682"/>
      <w:bookmarkEnd w:id="7"/>
      <w:r w:rsidRPr="00330521">
        <w:rPr>
          <w:rFonts w:ascii="Times New Roman" w:eastAsiaTheme="minorEastAsia" w:hAnsi="Times New Roman" w:cs="Times New Roman"/>
          <w:b/>
          <w:color w:val="385623" w:themeColor="accent6" w:themeShade="80"/>
          <w:sz w:val="24"/>
          <w:szCs w:val="24"/>
        </w:rPr>
        <w:t>Declaration in relation to the non-charging of fees</w:t>
      </w:r>
      <w:bookmarkEnd w:id="8"/>
    </w:p>
    <w:p w:rsidR="00A52939" w:rsidRPr="00330521" w:rsidRDefault="00A52939" w:rsidP="00A52939">
      <w:pPr>
        <w:pStyle w:val="NoSpacing"/>
        <w:rPr>
          <w:rFonts w:ascii="Times New Roman" w:eastAsiaTheme="minorEastAsia" w:hAnsi="Times New Roman" w:cs="Times New Roman"/>
          <w:sz w:val="24"/>
          <w:szCs w:val="24"/>
        </w:rPr>
      </w:pPr>
    </w:p>
    <w:p w:rsidR="00A52939" w:rsidRPr="00330521" w:rsidRDefault="00A52939" w:rsidP="00A52939">
      <w:pPr>
        <w:pStyle w:val="NoSpacing"/>
        <w:rPr>
          <w:rFonts w:ascii="Times New Roman" w:hAnsi="Times New Roman" w:cs="Times New Roman"/>
          <w:i/>
          <w:sz w:val="24"/>
          <w:szCs w:val="24"/>
        </w:rPr>
      </w:pPr>
    </w:p>
    <w:p w:rsidR="008A090A" w:rsidRPr="00330521" w:rsidRDefault="00B212C8" w:rsidP="008A090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w:t>
      </w:r>
      <w:r w:rsidR="008A090A" w:rsidRPr="00330521">
        <w:rPr>
          <w:rFonts w:ascii="Times New Roman" w:eastAsiaTheme="minorEastAsia" w:hAnsi="Times New Roman" w:cs="Times New Roman"/>
          <w:sz w:val="24"/>
          <w:szCs w:val="24"/>
        </w:rPr>
        <w:t xml:space="preserve">oard of </w:t>
      </w:r>
      <w:r w:rsidR="0068282C" w:rsidRPr="00330521">
        <w:rPr>
          <w:rFonts w:ascii="Times New Roman" w:eastAsiaTheme="minorEastAsia" w:hAnsi="Times New Roman" w:cs="Times New Roman"/>
          <w:sz w:val="24"/>
          <w:szCs w:val="24"/>
        </w:rPr>
        <w:t>St</w:t>
      </w:r>
      <w:r w:rsidR="008A090A" w:rsidRPr="00330521">
        <w:rPr>
          <w:rFonts w:ascii="Times New Roman" w:eastAsiaTheme="minorEastAsia" w:hAnsi="Times New Roman" w:cs="Times New Roman"/>
          <w:sz w:val="24"/>
          <w:szCs w:val="24"/>
        </w:rPr>
        <w:t xml:space="preserve"> </w:t>
      </w:r>
      <w:r w:rsidR="00864CF6" w:rsidRPr="00330521">
        <w:rPr>
          <w:rFonts w:ascii="Times New Roman" w:eastAsiaTheme="minorEastAsia" w:hAnsi="Times New Roman" w:cs="Times New Roman"/>
          <w:sz w:val="24"/>
          <w:szCs w:val="24"/>
        </w:rPr>
        <w:t xml:space="preserve">Oliver’s National School </w:t>
      </w:r>
      <w:r w:rsidR="008A090A" w:rsidRPr="00330521">
        <w:rPr>
          <w:rFonts w:ascii="Times New Roman" w:eastAsiaTheme="minorEastAsia" w:hAnsi="Times New Roman" w:cs="Times New Roman"/>
          <w:sz w:val="24"/>
          <w:szCs w:val="24"/>
        </w:rPr>
        <w:t>or any persons acting on its behalf will not charge fees for or seek payment or contributions (howsoever described) as a condition of-</w:t>
      </w:r>
    </w:p>
    <w:p w:rsidR="008A090A" w:rsidRPr="00330521" w:rsidRDefault="008A090A" w:rsidP="008A090A">
      <w:pPr>
        <w:numPr>
          <w:ilvl w:val="0"/>
          <w:numId w:val="2"/>
        </w:numPr>
        <w:spacing w:line="240" w:lineRule="auto"/>
        <w:ind w:left="426"/>
        <w:contextualSpacing/>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an application for admission of a student to the school, or</w:t>
      </w:r>
    </w:p>
    <w:p w:rsidR="008A090A" w:rsidRPr="00330521" w:rsidRDefault="008A090A" w:rsidP="008A090A">
      <w:pPr>
        <w:numPr>
          <w:ilvl w:val="0"/>
          <w:numId w:val="2"/>
        </w:numPr>
        <w:spacing w:line="240" w:lineRule="auto"/>
        <w:ind w:left="426"/>
        <w:contextualSpacing/>
        <w:jc w:val="both"/>
        <w:rPr>
          <w:rFonts w:ascii="Times New Roman" w:eastAsiaTheme="minorEastAsia" w:hAnsi="Times New Roman" w:cs="Times New Roman"/>
          <w:sz w:val="24"/>
          <w:szCs w:val="24"/>
        </w:rPr>
      </w:pPr>
      <w:r w:rsidRPr="00330521">
        <w:rPr>
          <w:rFonts w:ascii="Times New Roman" w:eastAsiaTheme="minorEastAsia" w:hAnsi="Times New Roman" w:cs="Times New Roman"/>
          <w:sz w:val="24"/>
          <w:szCs w:val="24"/>
        </w:rPr>
        <w:t>the admission or continued enrolment of a student in the school.</w:t>
      </w:r>
    </w:p>
    <w:p w:rsidR="0099669A" w:rsidRPr="00330521" w:rsidRDefault="0099669A" w:rsidP="00EB6699">
      <w:pPr>
        <w:spacing w:line="240" w:lineRule="auto"/>
        <w:jc w:val="both"/>
        <w:rPr>
          <w:rFonts w:ascii="Times New Roman" w:eastAsiaTheme="minorEastAsia" w:hAnsi="Times New Roman" w:cs="Times New Roman"/>
          <w:sz w:val="24"/>
          <w:szCs w:val="24"/>
        </w:rPr>
      </w:pPr>
    </w:p>
    <w:p w:rsidR="0099669A" w:rsidRDefault="0099669A" w:rsidP="00976BF8">
      <w:pPr>
        <w:spacing w:after="0" w:line="240" w:lineRule="auto"/>
        <w:jc w:val="both"/>
        <w:rPr>
          <w:rFonts w:ascii="Times New Roman" w:eastAsiaTheme="minorEastAsia" w:hAnsi="Times New Roman" w:cs="Times New Roman"/>
          <w:b/>
          <w:color w:val="385623" w:themeColor="accent6" w:themeShade="80"/>
          <w:sz w:val="24"/>
          <w:szCs w:val="24"/>
        </w:rPr>
      </w:pPr>
    </w:p>
    <w:p w:rsidR="00976BF8" w:rsidRDefault="00976BF8" w:rsidP="00976BF8">
      <w:pPr>
        <w:spacing w:after="0" w:line="240" w:lineRule="auto"/>
        <w:jc w:val="both"/>
        <w:rPr>
          <w:rFonts w:ascii="Times New Roman" w:eastAsiaTheme="minorEastAsia" w:hAnsi="Times New Roman" w:cs="Times New Roman"/>
          <w:b/>
          <w:color w:val="385623" w:themeColor="accent6" w:themeShade="80"/>
          <w:sz w:val="24"/>
          <w:szCs w:val="24"/>
        </w:rPr>
      </w:pPr>
    </w:p>
    <w:p w:rsidR="00976BF8" w:rsidRPr="00976BF8" w:rsidRDefault="00976BF8" w:rsidP="00976BF8">
      <w:pPr>
        <w:spacing w:after="0" w:line="240" w:lineRule="auto"/>
        <w:jc w:val="both"/>
        <w:rPr>
          <w:rFonts w:ascii="Times New Roman" w:eastAsiaTheme="minorEastAsia" w:hAnsi="Times New Roman" w:cs="Times New Roman"/>
          <w:b/>
          <w:color w:val="385623" w:themeColor="accent6" w:themeShade="80"/>
          <w:sz w:val="24"/>
          <w:szCs w:val="24"/>
        </w:rPr>
      </w:pPr>
    </w:p>
    <w:p w:rsidR="008A090A" w:rsidRPr="00976BF8" w:rsidRDefault="008A090A" w:rsidP="00883B35">
      <w:pPr>
        <w:pStyle w:val="Heading2"/>
        <w:numPr>
          <w:ilvl w:val="0"/>
          <w:numId w:val="29"/>
        </w:numPr>
        <w:rPr>
          <w:rFonts w:ascii="Times New Roman" w:eastAsiaTheme="minorEastAsia" w:hAnsi="Times New Roman" w:cs="Times New Roman"/>
          <w:b/>
          <w:color w:val="385623" w:themeColor="accent6" w:themeShade="80"/>
          <w:sz w:val="24"/>
          <w:szCs w:val="24"/>
        </w:rPr>
      </w:pPr>
      <w:r w:rsidRPr="00330521">
        <w:rPr>
          <w:rFonts w:ascii="Times New Roman" w:eastAsiaTheme="minorEastAsia" w:hAnsi="Times New Roman" w:cs="Times New Roman"/>
          <w:b/>
          <w:color w:val="385623" w:themeColor="accent6" w:themeShade="80"/>
          <w:sz w:val="24"/>
          <w:szCs w:val="24"/>
        </w:rPr>
        <w:lastRenderedPageBreak/>
        <w:t xml:space="preserve"> </w:t>
      </w:r>
      <w:r w:rsidRPr="00976BF8">
        <w:rPr>
          <w:rFonts w:ascii="Times New Roman" w:eastAsiaTheme="minorEastAsia" w:hAnsi="Times New Roman" w:cs="Times New Roman"/>
          <w:b/>
          <w:color w:val="385623" w:themeColor="accent6" w:themeShade="80"/>
          <w:sz w:val="24"/>
          <w:szCs w:val="24"/>
        </w:rPr>
        <w:t xml:space="preserve">Arrangements regarding students not attending religious instruction </w:t>
      </w:r>
    </w:p>
    <w:p w:rsidR="008A090A" w:rsidRPr="00330521" w:rsidRDefault="008A090A" w:rsidP="008A090A">
      <w:pPr>
        <w:spacing w:after="0" w:line="240" w:lineRule="auto"/>
        <w:rPr>
          <w:rFonts w:ascii="Times New Roman" w:eastAsiaTheme="minorEastAsia" w:hAnsi="Times New Roman" w:cs="Times New Roman"/>
          <w:color w:val="0070C0"/>
          <w:sz w:val="24"/>
          <w:szCs w:val="24"/>
        </w:rPr>
      </w:pPr>
      <w:r w:rsidRPr="00330521">
        <w:rPr>
          <w:rFonts w:ascii="Times New Roman" w:eastAsiaTheme="minorEastAsia" w:hAnsi="Times New Roman" w:cs="Times New Roman"/>
          <w:color w:val="0070C0"/>
          <w:sz w:val="24"/>
          <w:szCs w:val="24"/>
        </w:rPr>
        <w:t xml:space="preserve"> </w:t>
      </w:r>
    </w:p>
    <w:p w:rsidR="008A090A" w:rsidRPr="00330521" w:rsidRDefault="008A090A" w:rsidP="008A090A">
      <w:pPr>
        <w:spacing w:after="0" w:line="240" w:lineRule="auto"/>
        <w:rPr>
          <w:rFonts w:ascii="Times New Roman" w:eastAsiaTheme="minorEastAsia" w:hAnsi="Times New Roman" w:cs="Times New Roman"/>
          <w:b/>
          <w:sz w:val="24"/>
          <w:szCs w:val="24"/>
        </w:rPr>
      </w:pPr>
    </w:p>
    <w:tbl>
      <w:tblPr>
        <w:tblStyle w:val="TableGrid0"/>
        <w:tblW w:w="0" w:type="auto"/>
        <w:tblLook w:val="04A0" w:firstRow="1" w:lastRow="0" w:firstColumn="1" w:lastColumn="0" w:noHBand="0" w:noVBand="1"/>
      </w:tblPr>
      <w:tblGrid>
        <w:gridCol w:w="9016"/>
      </w:tblGrid>
      <w:tr w:rsidR="008A090A" w:rsidRPr="00330521" w:rsidTr="00F4042D">
        <w:tc>
          <w:tcPr>
            <w:tcW w:w="9016" w:type="dxa"/>
            <w:shd w:val="clear" w:color="auto" w:fill="E7E6E6" w:themeFill="background2"/>
          </w:tcPr>
          <w:p w:rsidR="00B212C8" w:rsidRDefault="00B212C8" w:rsidP="00D47EF9">
            <w:pPr>
              <w:autoSpaceDE w:val="0"/>
              <w:autoSpaceDN w:val="0"/>
              <w:adjustRightInd w:val="0"/>
              <w:rPr>
                <w:rFonts w:ascii="Times New Roman" w:eastAsiaTheme="minorEastAsia" w:hAnsi="Times New Roman" w:cs="Times New Roman"/>
                <w:sz w:val="24"/>
                <w:szCs w:val="24"/>
              </w:rPr>
            </w:pPr>
          </w:p>
          <w:p w:rsidR="00976BF8" w:rsidRPr="00976BF8" w:rsidRDefault="00976BF8" w:rsidP="00976BF8">
            <w:pPr>
              <w:autoSpaceDE w:val="0"/>
              <w:autoSpaceDN w:val="0"/>
              <w:adjustRightInd w:val="0"/>
              <w:rPr>
                <w:rFonts w:ascii="Times New Roman" w:eastAsiaTheme="minorEastAsia" w:hAnsi="Times New Roman" w:cs="Times New Roman"/>
                <w:sz w:val="24"/>
                <w:szCs w:val="24"/>
              </w:rPr>
            </w:pPr>
            <w:r w:rsidRPr="00976BF8">
              <w:rPr>
                <w:rFonts w:ascii="Times New Roman" w:eastAsiaTheme="minorEastAsia" w:hAnsi="Times New Roman" w:cs="Times New Roman"/>
                <w:sz w:val="24"/>
                <w:szCs w:val="24"/>
              </w:rPr>
              <w:t>The following are the school’s arrangements for students, where the parent</w:t>
            </w:r>
            <w:r w:rsidRPr="00976BF8">
              <w:rPr>
                <w:rFonts w:ascii="Times New Roman" w:eastAsiaTheme="minorEastAsia" w:hAnsi="Times New Roman" w:cs="Times New Roman"/>
                <w:strike/>
                <w:sz w:val="24"/>
                <w:szCs w:val="24"/>
              </w:rPr>
              <w:t>s</w:t>
            </w:r>
            <w:r w:rsidRPr="00976BF8">
              <w:rPr>
                <w:rFonts w:ascii="Times New Roman" w:eastAsiaTheme="minorEastAsia" w:hAnsi="Times New Roman" w:cs="Times New Roman"/>
                <w:sz w:val="24"/>
                <w:szCs w:val="24"/>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rsidR="00B212C8" w:rsidRPr="00330521" w:rsidRDefault="00B212C8" w:rsidP="00D47EF9">
            <w:pPr>
              <w:autoSpaceDE w:val="0"/>
              <w:autoSpaceDN w:val="0"/>
              <w:adjustRightInd w:val="0"/>
              <w:rPr>
                <w:rFonts w:ascii="Times New Roman" w:eastAsiaTheme="minorEastAsia" w:hAnsi="Times New Roman" w:cs="Times New Roman"/>
                <w:b/>
                <w:color w:val="385623" w:themeColor="accent6" w:themeShade="80"/>
                <w:sz w:val="24"/>
                <w:szCs w:val="24"/>
              </w:rPr>
            </w:pPr>
          </w:p>
        </w:tc>
      </w:tr>
    </w:tbl>
    <w:p w:rsidR="00406BE7" w:rsidRPr="00330521" w:rsidRDefault="007168B1" w:rsidP="00643A64">
      <w:pPr>
        <w:pStyle w:val="Heading2"/>
        <w:numPr>
          <w:ilvl w:val="0"/>
          <w:numId w:val="29"/>
        </w:numPr>
        <w:ind w:left="426" w:hanging="426"/>
        <w:rPr>
          <w:rFonts w:ascii="Times New Roman" w:eastAsiaTheme="minorEastAsia" w:hAnsi="Times New Roman" w:cs="Times New Roman"/>
          <w:b/>
          <w:color w:val="385623" w:themeColor="accent6" w:themeShade="80"/>
          <w:sz w:val="24"/>
          <w:szCs w:val="24"/>
        </w:rPr>
      </w:pPr>
      <w:bookmarkStart w:id="9" w:name="_Reviews/appeals"/>
      <w:bookmarkStart w:id="10" w:name="_Ref31796704"/>
      <w:bookmarkEnd w:id="9"/>
      <w:r w:rsidRPr="00330521">
        <w:rPr>
          <w:rFonts w:ascii="Times New Roman" w:eastAsiaTheme="minorEastAsia" w:hAnsi="Times New Roman" w:cs="Times New Roman"/>
          <w:b/>
          <w:color w:val="385623" w:themeColor="accent6" w:themeShade="80"/>
          <w:sz w:val="24"/>
          <w:szCs w:val="24"/>
        </w:rPr>
        <w:t>Reviews</w:t>
      </w:r>
      <w:r w:rsidR="00406BE7" w:rsidRPr="00330521">
        <w:rPr>
          <w:rFonts w:ascii="Times New Roman" w:eastAsiaTheme="minorEastAsia" w:hAnsi="Times New Roman" w:cs="Times New Roman"/>
          <w:b/>
          <w:color w:val="385623" w:themeColor="accent6" w:themeShade="80"/>
          <w:sz w:val="24"/>
          <w:szCs w:val="24"/>
        </w:rPr>
        <w:t>/appeal</w:t>
      </w:r>
      <w:r w:rsidRPr="00330521">
        <w:rPr>
          <w:rFonts w:ascii="Times New Roman" w:eastAsiaTheme="minorEastAsia" w:hAnsi="Times New Roman" w:cs="Times New Roman"/>
          <w:b/>
          <w:color w:val="385623" w:themeColor="accent6" w:themeShade="80"/>
          <w:sz w:val="24"/>
          <w:szCs w:val="24"/>
        </w:rPr>
        <w:t>s</w:t>
      </w:r>
      <w:bookmarkEnd w:id="10"/>
    </w:p>
    <w:p w:rsidR="006B04DC" w:rsidRPr="00330521" w:rsidRDefault="006B04DC" w:rsidP="00406BE7">
      <w:pPr>
        <w:autoSpaceDE w:val="0"/>
        <w:autoSpaceDN w:val="0"/>
        <w:adjustRightInd w:val="0"/>
        <w:spacing w:after="0" w:line="240" w:lineRule="auto"/>
        <w:rPr>
          <w:rFonts w:ascii="Times New Roman" w:eastAsiaTheme="minorEastAsia" w:hAnsi="Times New Roman" w:cs="Times New Roman"/>
          <w:color w:val="0070C0"/>
          <w:sz w:val="24"/>
          <w:szCs w:val="24"/>
        </w:rPr>
      </w:pPr>
    </w:p>
    <w:p w:rsidR="007168B1" w:rsidRPr="00330521" w:rsidRDefault="00636446" w:rsidP="007168B1">
      <w:pPr>
        <w:autoSpaceDE w:val="0"/>
        <w:autoSpaceDN w:val="0"/>
        <w:spacing w:line="240" w:lineRule="auto"/>
        <w:rPr>
          <w:rFonts w:ascii="Times New Roman" w:hAnsi="Times New Roman" w:cs="Times New Roman"/>
          <w:b/>
          <w:bCs/>
          <w:strike/>
          <w:sz w:val="24"/>
          <w:szCs w:val="24"/>
          <w:u w:val="single"/>
        </w:rPr>
      </w:pPr>
      <w:r>
        <w:rPr>
          <w:rFonts w:ascii="Times New Roman" w:hAnsi="Times New Roman" w:cs="Times New Roman"/>
          <w:b/>
          <w:bCs/>
          <w:sz w:val="24"/>
          <w:szCs w:val="24"/>
          <w:u w:val="single"/>
        </w:rPr>
        <w:t>Review of decisions by the B</w:t>
      </w:r>
      <w:r w:rsidR="007168B1" w:rsidRPr="00330521">
        <w:rPr>
          <w:rFonts w:ascii="Times New Roman" w:hAnsi="Times New Roman" w:cs="Times New Roman"/>
          <w:b/>
          <w:bCs/>
          <w:sz w:val="24"/>
          <w:szCs w:val="24"/>
          <w:u w:val="single"/>
        </w:rPr>
        <w:t>oard of Management</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The board will conduct such reviews in accordance with the requirements of the procedures determined under Section 29B and with section 29C of the Education Act 1998.</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b/>
          <w:bCs/>
          <w:sz w:val="24"/>
          <w:szCs w:val="24"/>
        </w:rPr>
        <w:t xml:space="preserve">Note:  </w:t>
      </w:r>
      <w:r w:rsidRPr="00330521">
        <w:rPr>
          <w:rFonts w:ascii="Times New Roman" w:hAnsi="Times New Roman" w:cs="Times New Roman"/>
          <w:sz w:val="24"/>
          <w:szCs w:val="24"/>
        </w:rPr>
        <w:t xml:space="preserve">Where an applicant has been refused admission due to the school being oversubscribed, the applicant </w:t>
      </w:r>
      <w:r w:rsidRPr="00330521">
        <w:rPr>
          <w:rFonts w:ascii="Times New Roman" w:hAnsi="Times New Roman" w:cs="Times New Roman"/>
          <w:b/>
          <w:bCs/>
          <w:sz w:val="24"/>
          <w:szCs w:val="24"/>
          <w:u w:val="single"/>
        </w:rPr>
        <w:t>must request a review</w:t>
      </w:r>
      <w:r w:rsidRPr="00330521">
        <w:rPr>
          <w:rFonts w:ascii="Times New Roman" w:hAnsi="Times New Roman" w:cs="Times New Roman"/>
          <w:sz w:val="24"/>
          <w:szCs w:val="24"/>
        </w:rPr>
        <w:t xml:space="preserve"> of that decision by the board of management prior to making an appeal under section 29 of the Education Act 1998.</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 xml:space="preserve">Where an applicant has been refused admission due to a reason other than the school being oversubscribed, the applicant </w:t>
      </w:r>
      <w:r w:rsidRPr="00330521">
        <w:rPr>
          <w:rFonts w:ascii="Times New Roman" w:hAnsi="Times New Roman" w:cs="Times New Roman"/>
          <w:b/>
          <w:bCs/>
          <w:sz w:val="24"/>
          <w:szCs w:val="24"/>
          <w:u w:val="single"/>
        </w:rPr>
        <w:t>may request a review</w:t>
      </w:r>
      <w:r w:rsidRPr="00330521">
        <w:rPr>
          <w:rFonts w:ascii="Times New Roman" w:hAnsi="Times New Roman" w:cs="Times New Roman"/>
          <w:sz w:val="24"/>
          <w:szCs w:val="24"/>
        </w:rPr>
        <w:t xml:space="preserve"> of that decision by the board of management prior to making an appeal under section 29 of the Education Act 1998.   </w:t>
      </w:r>
    </w:p>
    <w:p w:rsidR="00B212C8" w:rsidRDefault="00B212C8" w:rsidP="007168B1">
      <w:pPr>
        <w:pStyle w:val="NormalWeb"/>
        <w:rPr>
          <w:b/>
          <w:bCs/>
          <w:u w:val="single"/>
        </w:rPr>
      </w:pPr>
    </w:p>
    <w:p w:rsidR="007168B1" w:rsidRPr="00330521" w:rsidRDefault="007168B1" w:rsidP="007168B1">
      <w:pPr>
        <w:pStyle w:val="NormalWeb"/>
        <w:rPr>
          <w:b/>
          <w:bCs/>
          <w:u w:val="single"/>
        </w:rPr>
      </w:pPr>
      <w:r w:rsidRPr="00330521">
        <w:rPr>
          <w:b/>
          <w:bCs/>
          <w:u w:val="single"/>
        </w:rPr>
        <w:t>Right of appeal</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 xml:space="preserve">Under Section 29 of the Education Act 1998, the parent of the student, or in the case of a student who has reached the age of 18 years, the student, may appeal a decision of this school to refuse admission.  </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An appeal may be made under Section 29 (1</w:t>
      </w:r>
      <w:r w:rsidR="0054270B" w:rsidRPr="00330521">
        <w:rPr>
          <w:rFonts w:ascii="Times New Roman" w:hAnsi="Times New Roman" w:cs="Times New Roman"/>
          <w:sz w:val="24"/>
          <w:szCs w:val="24"/>
        </w:rPr>
        <w:t>) (</w:t>
      </w:r>
      <w:r w:rsidRPr="00330521">
        <w:rPr>
          <w:rFonts w:ascii="Times New Roman" w:hAnsi="Times New Roman" w:cs="Times New Roman"/>
          <w:sz w:val="24"/>
          <w:szCs w:val="24"/>
        </w:rPr>
        <w:t>c</w:t>
      </w:r>
      <w:r w:rsidR="0054270B" w:rsidRPr="00330521">
        <w:rPr>
          <w:rFonts w:ascii="Times New Roman" w:hAnsi="Times New Roman" w:cs="Times New Roman"/>
          <w:sz w:val="24"/>
          <w:szCs w:val="24"/>
        </w:rPr>
        <w:t>) (</w:t>
      </w:r>
      <w:r w:rsidRPr="00330521">
        <w:rPr>
          <w:rFonts w:ascii="Times New Roman" w:hAnsi="Times New Roman" w:cs="Times New Roman"/>
          <w:sz w:val="24"/>
          <w:szCs w:val="24"/>
        </w:rPr>
        <w:t>i) of the Education Act 1998 where the refusal to admit was due to the school being oversubscribed.</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An appeal may be made under Section 29 (1</w:t>
      </w:r>
      <w:r w:rsidR="0054270B" w:rsidRPr="00330521">
        <w:rPr>
          <w:rFonts w:ascii="Times New Roman" w:hAnsi="Times New Roman" w:cs="Times New Roman"/>
          <w:sz w:val="24"/>
          <w:szCs w:val="24"/>
        </w:rPr>
        <w:t>) (</w:t>
      </w:r>
      <w:r w:rsidRPr="00330521">
        <w:rPr>
          <w:rFonts w:ascii="Times New Roman" w:hAnsi="Times New Roman" w:cs="Times New Roman"/>
          <w:sz w:val="24"/>
          <w:szCs w:val="24"/>
        </w:rPr>
        <w:t>c</w:t>
      </w:r>
      <w:r w:rsidR="0054270B" w:rsidRPr="00330521">
        <w:rPr>
          <w:rFonts w:ascii="Times New Roman" w:hAnsi="Times New Roman" w:cs="Times New Roman"/>
          <w:sz w:val="24"/>
          <w:szCs w:val="24"/>
        </w:rPr>
        <w:t>) (</w:t>
      </w:r>
      <w:r w:rsidRPr="00330521">
        <w:rPr>
          <w:rFonts w:ascii="Times New Roman" w:hAnsi="Times New Roman" w:cs="Times New Roman"/>
          <w:sz w:val="24"/>
          <w:szCs w:val="24"/>
        </w:rPr>
        <w:t>ii) of the Education Act 1998 where the refusal to admit was due a reason other than the school being oversubscribed.</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 xml:space="preserve">Where an applicant has been refused admission due to the school being oversubscribed, the applicant </w:t>
      </w:r>
      <w:r w:rsidRPr="00330521">
        <w:rPr>
          <w:rFonts w:ascii="Times New Roman" w:hAnsi="Times New Roman" w:cs="Times New Roman"/>
          <w:b/>
          <w:bCs/>
          <w:sz w:val="24"/>
          <w:szCs w:val="24"/>
          <w:u w:val="single"/>
        </w:rPr>
        <w:t>must request a review</w:t>
      </w:r>
      <w:r w:rsidRPr="00330521">
        <w:rPr>
          <w:rFonts w:ascii="Times New Roman" w:hAnsi="Times New Roman" w:cs="Times New Roman"/>
          <w:sz w:val="24"/>
          <w:szCs w:val="24"/>
        </w:rPr>
        <w:t xml:space="preserve"> of that decision by the board of management </w:t>
      </w:r>
      <w:r w:rsidRPr="00330521">
        <w:rPr>
          <w:rFonts w:ascii="Times New Roman" w:hAnsi="Times New Roman" w:cs="Times New Roman"/>
          <w:b/>
          <w:bCs/>
          <w:sz w:val="24"/>
          <w:szCs w:val="24"/>
          <w:u w:val="single"/>
        </w:rPr>
        <w:t>prior to making an appeal</w:t>
      </w:r>
      <w:r w:rsidRPr="00330521">
        <w:rPr>
          <w:rFonts w:ascii="Times New Roman" w:hAnsi="Times New Roman" w:cs="Times New Roman"/>
          <w:sz w:val="24"/>
          <w:szCs w:val="24"/>
        </w:rPr>
        <w:t xml:space="preserve"> under section 29 of the Education Act 1998. (see Review of decisions by the Board of Management)</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 xml:space="preserve">Where an applicant has been refused admission due to a reason other than the school being oversubscribed, the applicant </w:t>
      </w:r>
      <w:r w:rsidRPr="00330521">
        <w:rPr>
          <w:rFonts w:ascii="Times New Roman" w:hAnsi="Times New Roman" w:cs="Times New Roman"/>
          <w:b/>
          <w:bCs/>
          <w:sz w:val="24"/>
          <w:szCs w:val="24"/>
          <w:u w:val="single"/>
        </w:rPr>
        <w:t>may request a review</w:t>
      </w:r>
      <w:r w:rsidRPr="00330521">
        <w:rPr>
          <w:rFonts w:ascii="Times New Roman" w:hAnsi="Times New Roman" w:cs="Times New Roman"/>
          <w:sz w:val="24"/>
          <w:szCs w:val="24"/>
        </w:rPr>
        <w:t xml:space="preserve"> of that decision by the board of </w:t>
      </w:r>
      <w:r w:rsidRPr="00330521">
        <w:rPr>
          <w:rFonts w:ascii="Times New Roman" w:hAnsi="Times New Roman" w:cs="Times New Roman"/>
          <w:sz w:val="24"/>
          <w:szCs w:val="24"/>
        </w:rPr>
        <w:lastRenderedPageBreak/>
        <w:t>management prior to making an appeal under section 29 of the Education Act 1998. (see Review of decisions by the Board of Management)</w:t>
      </w:r>
    </w:p>
    <w:p w:rsidR="007168B1" w:rsidRPr="00330521"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Appeals under Section 29 of the Education Act 1998 will be considered and determined by an independent appeals committee appointed by the Minister for Education and Skills.    </w:t>
      </w:r>
    </w:p>
    <w:p w:rsidR="002B7446" w:rsidRDefault="007168B1" w:rsidP="007168B1">
      <w:pPr>
        <w:autoSpaceDE w:val="0"/>
        <w:autoSpaceDN w:val="0"/>
        <w:spacing w:line="240" w:lineRule="auto"/>
        <w:rPr>
          <w:rFonts w:ascii="Times New Roman" w:hAnsi="Times New Roman" w:cs="Times New Roman"/>
          <w:sz w:val="24"/>
          <w:szCs w:val="24"/>
        </w:rPr>
      </w:pPr>
      <w:r w:rsidRPr="00330521">
        <w:rPr>
          <w:rFonts w:ascii="Times New Roman" w:hAnsi="Times New Roman" w:cs="Times New Roman"/>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8E54BA" w:rsidRDefault="008E54BA" w:rsidP="007168B1">
      <w:pPr>
        <w:autoSpaceDE w:val="0"/>
        <w:autoSpaceDN w:val="0"/>
        <w:spacing w:line="240" w:lineRule="auto"/>
        <w:rPr>
          <w:rFonts w:ascii="Times New Roman" w:hAnsi="Times New Roman" w:cs="Times New Roman"/>
          <w:sz w:val="24"/>
          <w:szCs w:val="24"/>
        </w:rPr>
      </w:pPr>
    </w:p>
    <w:p w:rsidR="008E54BA" w:rsidRDefault="008E54BA" w:rsidP="007168B1">
      <w:pPr>
        <w:autoSpaceDE w:val="0"/>
        <w:autoSpaceDN w:val="0"/>
        <w:spacing w:line="240" w:lineRule="auto"/>
        <w:rPr>
          <w:rFonts w:ascii="Times New Roman" w:hAnsi="Times New Roman" w:cs="Times New Roman"/>
          <w:sz w:val="24"/>
          <w:szCs w:val="24"/>
        </w:rPr>
      </w:pPr>
    </w:p>
    <w:p w:rsidR="008E54BA" w:rsidRDefault="008E54BA" w:rsidP="007168B1">
      <w:pPr>
        <w:autoSpaceDE w:val="0"/>
        <w:autoSpaceDN w:val="0"/>
        <w:spacing w:line="240" w:lineRule="auto"/>
        <w:rPr>
          <w:rFonts w:ascii="Times New Roman" w:hAnsi="Times New Roman" w:cs="Times New Roman"/>
          <w:sz w:val="24"/>
          <w:szCs w:val="24"/>
        </w:rPr>
      </w:pPr>
    </w:p>
    <w:p w:rsidR="008E54BA" w:rsidRDefault="00C65A4E" w:rsidP="007168B1">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Updated as per Mandatory Direction from the DES, December 2022</w:t>
      </w:r>
    </w:p>
    <w:p w:rsidR="00C65A4E" w:rsidRDefault="00C65A4E" w:rsidP="007168B1">
      <w:pPr>
        <w:autoSpaceDE w:val="0"/>
        <w:autoSpaceDN w:val="0"/>
        <w:spacing w:line="240" w:lineRule="auto"/>
        <w:rPr>
          <w:rFonts w:ascii="Times New Roman" w:hAnsi="Times New Roman" w:cs="Times New Roman"/>
          <w:sz w:val="24"/>
          <w:szCs w:val="24"/>
        </w:rPr>
      </w:pPr>
    </w:p>
    <w:p w:rsidR="008E54BA" w:rsidRDefault="008E54BA" w:rsidP="007168B1">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Ratified and signed by the B.O.M on __________________________</w:t>
      </w:r>
    </w:p>
    <w:p w:rsidR="008E54BA" w:rsidRDefault="008E54BA" w:rsidP="007168B1">
      <w:pPr>
        <w:autoSpaceDE w:val="0"/>
        <w:autoSpaceDN w:val="0"/>
        <w:spacing w:line="240" w:lineRule="auto"/>
        <w:rPr>
          <w:rFonts w:ascii="Times New Roman" w:hAnsi="Times New Roman" w:cs="Times New Roman"/>
          <w:sz w:val="24"/>
          <w:szCs w:val="24"/>
        </w:rPr>
      </w:pPr>
    </w:p>
    <w:p w:rsidR="008E54BA" w:rsidRDefault="008E54BA" w:rsidP="007168B1">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Chairperson:_____________________</w:t>
      </w:r>
    </w:p>
    <w:p w:rsidR="008E54BA" w:rsidRPr="00330521" w:rsidRDefault="008E54BA" w:rsidP="007168B1">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Principal:_______________________</w:t>
      </w:r>
    </w:p>
    <w:sectPr w:rsidR="008E54BA" w:rsidRPr="00330521" w:rsidSect="00FD4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FD4" w:rsidRDefault="00DE1FD4" w:rsidP="00D8609E">
      <w:pPr>
        <w:spacing w:after="0" w:line="240" w:lineRule="auto"/>
      </w:pPr>
      <w:r>
        <w:separator/>
      </w:r>
    </w:p>
  </w:endnote>
  <w:endnote w:type="continuationSeparator" w:id="0">
    <w:p w:rsidR="00DE1FD4" w:rsidRDefault="00DE1FD4"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36" w:rsidRDefault="00131F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rsidR="00D8609E" w:rsidRDefault="00D8609E">
        <w:pPr>
          <w:pStyle w:val="Footer"/>
          <w:jc w:val="right"/>
        </w:pPr>
        <w:r>
          <w:fldChar w:fldCharType="begin"/>
        </w:r>
        <w:r>
          <w:instrText xml:space="preserve"> PAGE   \* MERGEFORMAT </w:instrText>
        </w:r>
        <w:r>
          <w:fldChar w:fldCharType="separate"/>
        </w:r>
        <w:r w:rsidR="00607936">
          <w:rPr>
            <w:noProof/>
          </w:rPr>
          <w:t>8</w:t>
        </w:r>
        <w:r>
          <w:rPr>
            <w:noProof/>
          </w:rPr>
          <w:fldChar w:fldCharType="end"/>
        </w:r>
      </w:p>
    </w:sdtContent>
  </w:sdt>
  <w:p w:rsidR="00D8609E" w:rsidRDefault="00D860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36" w:rsidRDefault="00131F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FD4" w:rsidRDefault="00DE1FD4" w:rsidP="00D8609E">
      <w:pPr>
        <w:spacing w:after="0" w:line="240" w:lineRule="auto"/>
      </w:pPr>
      <w:r>
        <w:separator/>
      </w:r>
    </w:p>
  </w:footnote>
  <w:footnote w:type="continuationSeparator" w:id="0">
    <w:p w:rsidR="00DE1FD4" w:rsidRDefault="00DE1FD4"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36" w:rsidRDefault="00131F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36" w:rsidRDefault="00131F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36" w:rsidRDefault="00131F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733280"/>
    <w:multiLevelType w:val="hybridMultilevel"/>
    <w:tmpl w:val="2A30D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49E6E02"/>
    <w:multiLevelType w:val="hybridMultilevel"/>
    <w:tmpl w:val="00785498"/>
    <w:lvl w:ilvl="0" w:tplc="18090011">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2C73329"/>
    <w:multiLevelType w:val="hybridMultilevel"/>
    <w:tmpl w:val="CCF44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27"/>
  </w:num>
  <w:num w:numId="3">
    <w:abstractNumId w:val="23"/>
  </w:num>
  <w:num w:numId="4">
    <w:abstractNumId w:val="4"/>
  </w:num>
  <w:num w:numId="5">
    <w:abstractNumId w:val="17"/>
  </w:num>
  <w:num w:numId="6">
    <w:abstractNumId w:val="22"/>
  </w:num>
  <w:num w:numId="7">
    <w:abstractNumId w:val="32"/>
  </w:num>
  <w:num w:numId="8">
    <w:abstractNumId w:val="9"/>
  </w:num>
  <w:num w:numId="9">
    <w:abstractNumId w:val="14"/>
  </w:num>
  <w:num w:numId="10">
    <w:abstractNumId w:val="20"/>
  </w:num>
  <w:num w:numId="11">
    <w:abstractNumId w:val="30"/>
  </w:num>
  <w:num w:numId="12">
    <w:abstractNumId w:val="2"/>
  </w:num>
  <w:num w:numId="13">
    <w:abstractNumId w:val="8"/>
  </w:num>
  <w:num w:numId="14">
    <w:abstractNumId w:val="3"/>
  </w:num>
  <w:num w:numId="15">
    <w:abstractNumId w:val="25"/>
  </w:num>
  <w:num w:numId="16">
    <w:abstractNumId w:val="19"/>
  </w:num>
  <w:num w:numId="17">
    <w:abstractNumId w:val="16"/>
  </w:num>
  <w:num w:numId="18">
    <w:abstractNumId w:val="18"/>
  </w:num>
  <w:num w:numId="19">
    <w:abstractNumId w:val="0"/>
  </w:num>
  <w:num w:numId="20">
    <w:abstractNumId w:val="7"/>
  </w:num>
  <w:num w:numId="21">
    <w:abstractNumId w:val="15"/>
  </w:num>
  <w:num w:numId="22">
    <w:abstractNumId w:val="10"/>
  </w:num>
  <w:num w:numId="23">
    <w:abstractNumId w:val="28"/>
  </w:num>
  <w:num w:numId="24">
    <w:abstractNumId w:val="6"/>
  </w:num>
  <w:num w:numId="25">
    <w:abstractNumId w:val="5"/>
  </w:num>
  <w:num w:numId="26">
    <w:abstractNumId w:val="26"/>
  </w:num>
  <w:num w:numId="27">
    <w:abstractNumId w:val="12"/>
  </w:num>
  <w:num w:numId="28">
    <w:abstractNumId w:val="29"/>
  </w:num>
  <w:num w:numId="29">
    <w:abstractNumId w:val="21"/>
  </w:num>
  <w:num w:numId="30">
    <w:abstractNumId w:val="24"/>
  </w:num>
  <w:num w:numId="31">
    <w:abstractNumId w:val="13"/>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IE"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20EF0"/>
    <w:rsid w:val="0004443A"/>
    <w:rsid w:val="00067E66"/>
    <w:rsid w:val="00091FF4"/>
    <w:rsid w:val="000B7779"/>
    <w:rsid w:val="000C3344"/>
    <w:rsid w:val="000D2BB2"/>
    <w:rsid w:val="000F60D9"/>
    <w:rsid w:val="000F6187"/>
    <w:rsid w:val="0010107F"/>
    <w:rsid w:val="00103809"/>
    <w:rsid w:val="00106A76"/>
    <w:rsid w:val="00121CB2"/>
    <w:rsid w:val="00123F4D"/>
    <w:rsid w:val="001243D3"/>
    <w:rsid w:val="00131F36"/>
    <w:rsid w:val="00140B66"/>
    <w:rsid w:val="001506F3"/>
    <w:rsid w:val="00153BDD"/>
    <w:rsid w:val="001636E8"/>
    <w:rsid w:val="00176E00"/>
    <w:rsid w:val="00187259"/>
    <w:rsid w:val="001F35D0"/>
    <w:rsid w:val="001F69E3"/>
    <w:rsid w:val="00212DB7"/>
    <w:rsid w:val="0022569A"/>
    <w:rsid w:val="00242266"/>
    <w:rsid w:val="002549EF"/>
    <w:rsid w:val="002604F2"/>
    <w:rsid w:val="00281905"/>
    <w:rsid w:val="00285D92"/>
    <w:rsid w:val="0029545D"/>
    <w:rsid w:val="002955C2"/>
    <w:rsid w:val="002A3283"/>
    <w:rsid w:val="002A5A58"/>
    <w:rsid w:val="002A75A2"/>
    <w:rsid w:val="002B09BE"/>
    <w:rsid w:val="002B7446"/>
    <w:rsid w:val="002B7E59"/>
    <w:rsid w:val="002D49FE"/>
    <w:rsid w:val="002D738C"/>
    <w:rsid w:val="003201ED"/>
    <w:rsid w:val="003207E9"/>
    <w:rsid w:val="00321C41"/>
    <w:rsid w:val="00322FEE"/>
    <w:rsid w:val="00326B68"/>
    <w:rsid w:val="00330521"/>
    <w:rsid w:val="00331D27"/>
    <w:rsid w:val="00353220"/>
    <w:rsid w:val="00355203"/>
    <w:rsid w:val="00374405"/>
    <w:rsid w:val="003763CE"/>
    <w:rsid w:val="00383207"/>
    <w:rsid w:val="003857A6"/>
    <w:rsid w:val="00387361"/>
    <w:rsid w:val="003B0875"/>
    <w:rsid w:val="003B6D4E"/>
    <w:rsid w:val="003B6FA7"/>
    <w:rsid w:val="003D07DD"/>
    <w:rsid w:val="003D39A4"/>
    <w:rsid w:val="003E70AB"/>
    <w:rsid w:val="00406BE7"/>
    <w:rsid w:val="00414037"/>
    <w:rsid w:val="004208DF"/>
    <w:rsid w:val="00435AE7"/>
    <w:rsid w:val="00436C55"/>
    <w:rsid w:val="00445C32"/>
    <w:rsid w:val="00481B24"/>
    <w:rsid w:val="004B2EA4"/>
    <w:rsid w:val="004B73DA"/>
    <w:rsid w:val="004D4B14"/>
    <w:rsid w:val="004E5691"/>
    <w:rsid w:val="004F4AA6"/>
    <w:rsid w:val="005267A9"/>
    <w:rsid w:val="0054270B"/>
    <w:rsid w:val="005578B8"/>
    <w:rsid w:val="00566AE4"/>
    <w:rsid w:val="00567B36"/>
    <w:rsid w:val="00571FCC"/>
    <w:rsid w:val="005E0069"/>
    <w:rsid w:val="005E4A3E"/>
    <w:rsid w:val="005F2964"/>
    <w:rsid w:val="005F73A2"/>
    <w:rsid w:val="005F777B"/>
    <w:rsid w:val="0060730A"/>
    <w:rsid w:val="00607936"/>
    <w:rsid w:val="00610153"/>
    <w:rsid w:val="0061146F"/>
    <w:rsid w:val="00612092"/>
    <w:rsid w:val="00616C76"/>
    <w:rsid w:val="00622DA6"/>
    <w:rsid w:val="00623C35"/>
    <w:rsid w:val="00636446"/>
    <w:rsid w:val="00641946"/>
    <w:rsid w:val="00643A64"/>
    <w:rsid w:val="00654A94"/>
    <w:rsid w:val="006564ED"/>
    <w:rsid w:val="00674255"/>
    <w:rsid w:val="006772A0"/>
    <w:rsid w:val="0068282C"/>
    <w:rsid w:val="006830EB"/>
    <w:rsid w:val="006A4AB7"/>
    <w:rsid w:val="006A56BF"/>
    <w:rsid w:val="006B04DC"/>
    <w:rsid w:val="006C4814"/>
    <w:rsid w:val="006D2956"/>
    <w:rsid w:val="006E2BF6"/>
    <w:rsid w:val="00713FE9"/>
    <w:rsid w:val="00714247"/>
    <w:rsid w:val="007168B1"/>
    <w:rsid w:val="00742D69"/>
    <w:rsid w:val="007505E5"/>
    <w:rsid w:val="00762B44"/>
    <w:rsid w:val="00764262"/>
    <w:rsid w:val="00770807"/>
    <w:rsid w:val="007860F8"/>
    <w:rsid w:val="007E7E26"/>
    <w:rsid w:val="0080521D"/>
    <w:rsid w:val="00822E53"/>
    <w:rsid w:val="00832ADF"/>
    <w:rsid w:val="00845BDB"/>
    <w:rsid w:val="008535B2"/>
    <w:rsid w:val="0086044E"/>
    <w:rsid w:val="00864CF6"/>
    <w:rsid w:val="008660EF"/>
    <w:rsid w:val="008663F8"/>
    <w:rsid w:val="00866AC6"/>
    <w:rsid w:val="00874D4C"/>
    <w:rsid w:val="0088352A"/>
    <w:rsid w:val="00883B35"/>
    <w:rsid w:val="008A090A"/>
    <w:rsid w:val="008B3A25"/>
    <w:rsid w:val="008C0CB3"/>
    <w:rsid w:val="008C4C6A"/>
    <w:rsid w:val="008E54BA"/>
    <w:rsid w:val="008F3E14"/>
    <w:rsid w:val="00900251"/>
    <w:rsid w:val="00913950"/>
    <w:rsid w:val="00914167"/>
    <w:rsid w:val="009242A4"/>
    <w:rsid w:val="00926700"/>
    <w:rsid w:val="00927AE5"/>
    <w:rsid w:val="0095602C"/>
    <w:rsid w:val="00976BF8"/>
    <w:rsid w:val="00982E02"/>
    <w:rsid w:val="00987EFD"/>
    <w:rsid w:val="0099669A"/>
    <w:rsid w:val="009B21F6"/>
    <w:rsid w:val="009B640D"/>
    <w:rsid w:val="00A13CF6"/>
    <w:rsid w:val="00A2174D"/>
    <w:rsid w:val="00A22884"/>
    <w:rsid w:val="00A23921"/>
    <w:rsid w:val="00A26514"/>
    <w:rsid w:val="00A30535"/>
    <w:rsid w:val="00A359C8"/>
    <w:rsid w:val="00A52939"/>
    <w:rsid w:val="00A57D4F"/>
    <w:rsid w:val="00A732BB"/>
    <w:rsid w:val="00A944A9"/>
    <w:rsid w:val="00AA6AC8"/>
    <w:rsid w:val="00AB7E10"/>
    <w:rsid w:val="00AD0B5E"/>
    <w:rsid w:val="00AE350E"/>
    <w:rsid w:val="00AE7E94"/>
    <w:rsid w:val="00B025EB"/>
    <w:rsid w:val="00B212C8"/>
    <w:rsid w:val="00B21470"/>
    <w:rsid w:val="00B230C2"/>
    <w:rsid w:val="00B37614"/>
    <w:rsid w:val="00B42273"/>
    <w:rsid w:val="00B51206"/>
    <w:rsid w:val="00B81BFE"/>
    <w:rsid w:val="00B8390B"/>
    <w:rsid w:val="00BB6BF4"/>
    <w:rsid w:val="00BC0F9E"/>
    <w:rsid w:val="00BC2C03"/>
    <w:rsid w:val="00BD2D5A"/>
    <w:rsid w:val="00BE4233"/>
    <w:rsid w:val="00C15156"/>
    <w:rsid w:val="00C37649"/>
    <w:rsid w:val="00C61B67"/>
    <w:rsid w:val="00C65A4E"/>
    <w:rsid w:val="00C66A4E"/>
    <w:rsid w:val="00CA3E31"/>
    <w:rsid w:val="00CB473E"/>
    <w:rsid w:val="00CB7D88"/>
    <w:rsid w:val="00CD2B6C"/>
    <w:rsid w:val="00CD7AAB"/>
    <w:rsid w:val="00CE4027"/>
    <w:rsid w:val="00CF4112"/>
    <w:rsid w:val="00D06A5C"/>
    <w:rsid w:val="00D3482E"/>
    <w:rsid w:val="00D36B6E"/>
    <w:rsid w:val="00D47EF9"/>
    <w:rsid w:val="00D5001B"/>
    <w:rsid w:val="00D562FC"/>
    <w:rsid w:val="00D7132E"/>
    <w:rsid w:val="00D73B03"/>
    <w:rsid w:val="00D8609E"/>
    <w:rsid w:val="00D932F9"/>
    <w:rsid w:val="00DB1EF7"/>
    <w:rsid w:val="00DE1FD4"/>
    <w:rsid w:val="00E02C8F"/>
    <w:rsid w:val="00E03EE9"/>
    <w:rsid w:val="00E10771"/>
    <w:rsid w:val="00E2646A"/>
    <w:rsid w:val="00E314CB"/>
    <w:rsid w:val="00E32B2A"/>
    <w:rsid w:val="00E40DDC"/>
    <w:rsid w:val="00E47AF1"/>
    <w:rsid w:val="00E64C4F"/>
    <w:rsid w:val="00E9555D"/>
    <w:rsid w:val="00E96AF6"/>
    <w:rsid w:val="00EB6699"/>
    <w:rsid w:val="00ED1621"/>
    <w:rsid w:val="00ED192F"/>
    <w:rsid w:val="00ED2B8C"/>
    <w:rsid w:val="00EE4292"/>
    <w:rsid w:val="00EE583F"/>
    <w:rsid w:val="00EF07B7"/>
    <w:rsid w:val="00F10754"/>
    <w:rsid w:val="00F156E8"/>
    <w:rsid w:val="00F41A97"/>
    <w:rsid w:val="00F42AF6"/>
    <w:rsid w:val="00F4404D"/>
    <w:rsid w:val="00F5151F"/>
    <w:rsid w:val="00F556D2"/>
    <w:rsid w:val="00F704E7"/>
    <w:rsid w:val="00F922E4"/>
    <w:rsid w:val="00FB20D2"/>
    <w:rsid w:val="00FB3597"/>
    <w:rsid w:val="00FB6E57"/>
    <w:rsid w:val="00FD471B"/>
    <w:rsid w:val="00FF05F5"/>
    <w:rsid w:val="00FF08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E9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8E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19708483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436049668">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AA1F-A1C4-41A2-88FC-07468A42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2022-12-07T10:49:00Z</dcterms:created>
  <dcterms:modified xsi:type="dcterms:W3CDTF">2022-12-07T10:49:00Z</dcterms:modified>
</cp:coreProperties>
</file>